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1E0"/>
      </w:tblPr>
      <w:tblGrid>
        <w:gridCol w:w="10173"/>
      </w:tblGrid>
      <w:tr w:rsidR="007D5642" w:rsidRPr="007D5642" w:rsidTr="007D5642">
        <w:tc>
          <w:tcPr>
            <w:tcW w:w="10173" w:type="dxa"/>
            <w:tcFitText/>
            <w:vAlign w:val="center"/>
          </w:tcPr>
          <w:p w:rsidR="007D5642" w:rsidRPr="007D5642" w:rsidRDefault="007D5642" w:rsidP="007D5642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D5642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D5642">
              <w:rPr>
                <w:spacing w:val="24"/>
                <w:sz w:val="22"/>
                <w:szCs w:val="22"/>
              </w:rPr>
              <w:t>И</w:t>
            </w:r>
          </w:p>
          <w:p w:rsidR="007D5642" w:rsidRPr="007D5642" w:rsidRDefault="007D5642" w:rsidP="007D5642">
            <w:pPr>
              <w:jc w:val="center"/>
              <w:rPr>
                <w:caps/>
                <w:sz w:val="16"/>
                <w:szCs w:val="16"/>
              </w:rPr>
            </w:pPr>
            <w:r w:rsidRPr="007D5642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D5642" w:rsidRPr="007D5642" w:rsidRDefault="007D5642" w:rsidP="007D5642">
            <w:pPr>
              <w:jc w:val="center"/>
              <w:rPr>
                <w:spacing w:val="20"/>
              </w:rPr>
            </w:pPr>
            <w:r w:rsidRPr="007D5642">
              <w:t>«Национальный исследовательский ядерный университет «МИФИ»</w:t>
            </w:r>
          </w:p>
        </w:tc>
      </w:tr>
      <w:tr w:rsidR="007D5642" w:rsidRPr="007D5642" w:rsidTr="007D5642">
        <w:tc>
          <w:tcPr>
            <w:tcW w:w="10173" w:type="dxa"/>
          </w:tcPr>
          <w:p w:rsidR="007D5642" w:rsidRPr="007D5642" w:rsidRDefault="007D5642" w:rsidP="007D5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D5642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D5642" w:rsidRPr="007D5642" w:rsidRDefault="007D5642" w:rsidP="007D564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D5642"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7D5642" w:rsidRDefault="007D5642" w:rsidP="007D56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/>
      </w:tblPr>
      <w:tblGrid>
        <w:gridCol w:w="4219"/>
      </w:tblGrid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</w:p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AD2B8A" w:rsidRPr="001354F5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60F2">
              <w:rPr>
                <w:sz w:val="28"/>
                <w:szCs w:val="28"/>
              </w:rPr>
              <w:t>ачальник</w:t>
            </w:r>
            <w:r w:rsidR="00BA710A">
              <w:rPr>
                <w:sz w:val="28"/>
                <w:szCs w:val="28"/>
              </w:rPr>
              <w:t xml:space="preserve"> отделения</w:t>
            </w:r>
            <w:r w:rsidR="00845734">
              <w:rPr>
                <w:sz w:val="28"/>
                <w:szCs w:val="28"/>
              </w:rPr>
              <w:br/>
            </w:r>
            <w:r w:rsidR="001354F5"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0E1643" w:rsidRDefault="00BA710A" w:rsidP="001354F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С.О.</w:t>
            </w:r>
            <w:r w:rsidR="00C9621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Старков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470185" w:rsidP="001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30A7"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="00B330A7" w:rsidRPr="000E1643">
              <w:rPr>
                <w:sz w:val="28"/>
                <w:szCs w:val="28"/>
              </w:rPr>
              <w:t>____________ 20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21</w:t>
            </w:r>
            <w:r w:rsidR="00B330A7"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38"/>
      </w:tblGrid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B54BDE" w:rsidRDefault="00B54BDE" w:rsidP="00206C04">
            <w:pPr>
              <w:jc w:val="center"/>
              <w:rPr>
                <w:sz w:val="28"/>
                <w:szCs w:val="28"/>
              </w:rPr>
            </w:pPr>
            <w:r w:rsidRPr="00B54BDE">
              <w:rPr>
                <w:sz w:val="28"/>
                <w:szCs w:val="28"/>
              </w:rPr>
              <w:t>МОДЕЛИРОВАНИЕ СИСТЕМ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1354F5">
              <w:rPr>
                <w:color w:val="000000" w:themeColor="text1"/>
                <w:sz w:val="28"/>
                <w:szCs w:val="28"/>
              </w:rPr>
              <w:t>направления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B54BDE" w:rsidRDefault="00B54BDE" w:rsidP="00B54BDE">
            <w:pPr>
              <w:jc w:val="center"/>
              <w:rPr>
                <w:sz w:val="28"/>
                <w:szCs w:val="28"/>
              </w:rPr>
            </w:pPr>
            <w:r w:rsidRPr="00B54BDE">
              <w:rPr>
                <w:sz w:val="28"/>
                <w:szCs w:val="28"/>
              </w:rPr>
              <w:t xml:space="preserve">09.03.02 Информационные системы и технологии 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206C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206C04" w:rsidRDefault="001354F5" w:rsidP="001354F5">
            <w:pPr>
              <w:jc w:val="center"/>
              <w:rPr>
                <w:color w:val="FF0000"/>
                <w:sz w:val="28"/>
                <w:szCs w:val="28"/>
              </w:rPr>
            </w:pPr>
            <w:r w:rsidRPr="001354F5">
              <w:rPr>
                <w:color w:val="000000" w:themeColor="text1"/>
                <w:sz w:val="28"/>
                <w:szCs w:val="28"/>
              </w:rPr>
              <w:t>п</w:t>
            </w:r>
            <w:r w:rsidR="001820BD" w:rsidRPr="001354F5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>ь</w:t>
            </w:r>
            <w:r w:rsidRPr="001354F5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BA710A" w:rsidRDefault="00B54BDE" w:rsidP="00135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BA710A" w:rsidRDefault="00B330A7" w:rsidP="00206C04">
            <w:pPr>
              <w:jc w:val="center"/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1354F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4F5" w:rsidRPr="001354F5">
        <w:rPr>
          <w:b/>
          <w:color w:val="000000" w:themeColor="text1"/>
          <w:sz w:val="28"/>
          <w:szCs w:val="28"/>
        </w:rPr>
        <w:t>21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E55E55" w:rsidRDefault="00B330A7" w:rsidP="00B54BDE">
      <w:pPr>
        <w:jc w:val="both"/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 xml:space="preserve">Программа составлена в соответствии с </w:t>
      </w:r>
      <w:r w:rsidR="00BA710A">
        <w:rPr>
          <w:sz w:val="28"/>
          <w:szCs w:val="28"/>
        </w:rPr>
        <w:t xml:space="preserve">образовательным стандартом высшего образования НИЯУ МИФИ </w:t>
      </w:r>
      <w:r w:rsidRPr="00E55E55">
        <w:rPr>
          <w:sz w:val="28"/>
          <w:szCs w:val="28"/>
        </w:rPr>
        <w:t xml:space="preserve">по </w:t>
      </w:r>
      <w:r w:rsidRPr="00A967D4">
        <w:rPr>
          <w:color w:val="000000" w:themeColor="text1"/>
          <w:sz w:val="28"/>
          <w:szCs w:val="28"/>
        </w:rPr>
        <w:t>направлению подготовки</w:t>
      </w:r>
      <w:r w:rsidR="00206C04" w:rsidRPr="00A967D4">
        <w:rPr>
          <w:color w:val="000000" w:themeColor="text1"/>
          <w:sz w:val="28"/>
          <w:szCs w:val="28"/>
        </w:rPr>
        <w:t xml:space="preserve"> </w:t>
      </w:r>
      <w:r w:rsidR="00B54BDE" w:rsidRPr="00B54BDE">
        <w:rPr>
          <w:sz w:val="28"/>
          <w:szCs w:val="28"/>
        </w:rPr>
        <w:t>09.03.02 Информационные системы и технологии</w:t>
      </w: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</w:t>
      </w:r>
      <w:r w:rsidR="00B54BDE">
        <w:rPr>
          <w:sz w:val="28"/>
          <w:szCs w:val="28"/>
        </w:rPr>
        <w:t>а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__</w:t>
      </w:r>
      <w:r w:rsidR="00B54BDE">
        <w:rPr>
          <w:sz w:val="28"/>
          <w:szCs w:val="28"/>
        </w:rPr>
        <w:t>Гулина О.М., профессор отд. ИКС, д.т.н., профессор</w:t>
      </w:r>
      <w:r w:rsidRPr="00E55E55">
        <w:rPr>
          <w:sz w:val="28"/>
          <w:szCs w:val="28"/>
        </w:rPr>
        <w:t xml:space="preserve">_ 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</w:rPr>
      </w:pPr>
      <w:r>
        <w:rPr>
          <w:sz w:val="28"/>
        </w:rPr>
        <w:t>Рецензент: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BA710A">
        <w:rPr>
          <w:color w:val="0070C0"/>
          <w:sz w:val="28"/>
          <w:szCs w:val="28"/>
        </w:rPr>
        <w:t>И.О. Фамилия, должность, ученая степень, ученое звание</w:t>
      </w: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06436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0C49C8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 w:rsidR="00781FCE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64724C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</w:p>
    <w:p w:rsidR="00D510E2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</w:p>
    <w:p w:rsidR="00836345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 xml:space="preserve">Руководитель образовательной программы  </w:t>
      </w:r>
    </w:p>
    <w:p w:rsidR="00B54BDE" w:rsidRDefault="00B54BDE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70C0"/>
          <w:sz w:val="28"/>
          <w:szCs w:val="28"/>
        </w:rPr>
      </w:pPr>
      <w:r w:rsidRPr="00B54BDE">
        <w:rPr>
          <w:sz w:val="28"/>
          <w:szCs w:val="28"/>
        </w:rPr>
        <w:t>09.03.02 Информационные системы и технологии</w:t>
      </w:r>
      <w:r w:rsidR="00836345">
        <w:rPr>
          <w:color w:val="0070C0"/>
          <w:sz w:val="28"/>
          <w:szCs w:val="28"/>
        </w:rPr>
        <w:t xml:space="preserve">  </w:t>
      </w:r>
    </w:p>
    <w:p w:rsidR="00836345" w:rsidRPr="0064724C" w:rsidRDefault="00B54BDE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B54BDE">
        <w:rPr>
          <w:sz w:val="28"/>
          <w:szCs w:val="28"/>
        </w:rPr>
        <w:t xml:space="preserve">        </w:t>
      </w:r>
      <w:r w:rsidR="00B75792">
        <w:rPr>
          <w:sz w:val="28"/>
          <w:szCs w:val="28"/>
        </w:rPr>
        <w:t>О.А. Мирзеабасов</w:t>
      </w:r>
      <w:r w:rsidR="00836345" w:rsidRPr="00D510E2">
        <w:rPr>
          <w:color w:val="0070C0"/>
          <w:sz w:val="28"/>
          <w:szCs w:val="28"/>
        </w:rPr>
        <w:tab/>
      </w:r>
      <w:r w:rsidR="00836345">
        <w:rPr>
          <w:color w:val="0070C0"/>
          <w:sz w:val="28"/>
          <w:szCs w:val="28"/>
        </w:rPr>
        <w:t xml:space="preserve"> </w:t>
      </w:r>
    </w:p>
    <w:p w:rsidR="00836345" w:rsidRPr="0064724C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836345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tbl>
      <w:tblPr>
        <w:tblW w:w="9892" w:type="dxa"/>
        <w:tblLayout w:type="fixed"/>
        <w:tblLook w:val="0000"/>
      </w:tblPr>
      <w:tblGrid>
        <w:gridCol w:w="4930"/>
        <w:gridCol w:w="4962"/>
      </w:tblGrid>
      <w:tr w:rsidR="00781FCE" w:rsidRPr="0064724C" w:rsidTr="0064724C">
        <w:tc>
          <w:tcPr>
            <w:tcW w:w="4930" w:type="dxa"/>
          </w:tcPr>
          <w:p w:rsidR="00781FCE" w:rsidRPr="0064724C" w:rsidRDefault="00781FCE" w:rsidP="00836345">
            <w:pPr>
              <w:spacing w:line="360" w:lineRule="auto"/>
              <w:ind w:right="46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64724C" w:rsidRDefault="0064724C" w:rsidP="00836345">
            <w:pPr>
              <w:spacing w:line="360" w:lineRule="auto"/>
              <w:ind w:left="173"/>
              <w:rPr>
                <w:color w:val="000000"/>
                <w:sz w:val="28"/>
                <w:szCs w:val="28"/>
              </w:rPr>
            </w:pPr>
          </w:p>
        </w:tc>
      </w:tr>
    </w:tbl>
    <w:p w:rsidR="004E03AC" w:rsidRPr="00ED4224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>ультатов обучения по дисциплине</w:t>
      </w:r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Pr="00D126DF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>В результате освоения О</w:t>
      </w:r>
      <w:r w:rsidR="007453E0">
        <w:rPr>
          <w:rStyle w:val="FontStyle142"/>
          <w:sz w:val="28"/>
          <w:szCs w:val="28"/>
        </w:rPr>
        <w:t>П</w:t>
      </w:r>
      <w:r w:rsidRPr="00AC355D">
        <w:rPr>
          <w:rStyle w:val="FontStyle142"/>
          <w:sz w:val="28"/>
          <w:szCs w:val="28"/>
        </w:rPr>
        <w:t xml:space="preserve">ОП </w:t>
      </w:r>
      <w:r w:rsidRPr="00B54BDE">
        <w:rPr>
          <w:rStyle w:val="FontStyle142"/>
          <w:sz w:val="28"/>
          <w:szCs w:val="28"/>
        </w:rPr>
        <w:t>бакалавриата</w:t>
      </w:r>
      <w:r w:rsidRPr="006D543A">
        <w:rPr>
          <w:rStyle w:val="FontStyle142"/>
          <w:color w:val="0070C0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обучающийся должен</w:t>
      </w:r>
      <w:r w:rsidR="002E22D9">
        <w:rPr>
          <w:rStyle w:val="FontStyle142"/>
          <w:sz w:val="28"/>
          <w:szCs w:val="28"/>
        </w:rPr>
        <w:t xml:space="preserve"> приобрести следующие знания и навыки</w:t>
      </w:r>
      <w:r w:rsidRPr="00AC355D"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543"/>
        <w:gridCol w:w="4820"/>
      </w:tblGrid>
      <w:tr w:rsidR="003F22BC" w:rsidRPr="00D744A5" w:rsidTr="001B369F">
        <w:tc>
          <w:tcPr>
            <w:tcW w:w="1668" w:type="dxa"/>
          </w:tcPr>
          <w:p w:rsidR="003F22BC" w:rsidRPr="00D744A5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D744A5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543" w:type="dxa"/>
          </w:tcPr>
          <w:p w:rsidR="003F22BC" w:rsidRPr="00D744A5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D744A5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D744A5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820" w:type="dxa"/>
          </w:tcPr>
          <w:p w:rsidR="003F22BC" w:rsidRPr="00D744A5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Перечень планируемых резу</w:t>
            </w:r>
            <w:r w:rsidR="000300C1" w:rsidRPr="00D744A5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льтатов обучения по дисциплине</w:t>
            </w:r>
          </w:p>
        </w:tc>
      </w:tr>
      <w:tr w:rsidR="003F22BC" w:rsidRPr="00D744A5" w:rsidTr="001B369F">
        <w:tc>
          <w:tcPr>
            <w:tcW w:w="1668" w:type="dxa"/>
          </w:tcPr>
          <w:p w:rsidR="003F22BC" w:rsidRPr="00D744A5" w:rsidRDefault="00B54BDE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 w:rsidR="00B75792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F22BC" w:rsidRPr="00D744A5" w:rsidRDefault="00B75792" w:rsidP="00B757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 применять мат. модели, методы и средства проектирования информационных и автоматизированных систем</w:t>
            </w:r>
            <w:r w:rsidR="00B54BDE" w:rsidRPr="00D744A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7F45A8" w:rsidRPr="00944FB4" w:rsidRDefault="00D744A5" w:rsidP="007F45A8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</w:rPr>
            </w:pPr>
            <w:r w:rsidRPr="00D744A5">
              <w:rPr>
                <w:rStyle w:val="FontStyle138"/>
                <w:b/>
                <w:i w:val="0"/>
                <w:sz w:val="24"/>
                <w:szCs w:val="24"/>
              </w:rPr>
              <w:t>Знать</w:t>
            </w:r>
            <w:r w:rsidRPr="00D744A5">
              <w:rPr>
                <w:rStyle w:val="FontStyle138"/>
                <w:i w:val="0"/>
                <w:sz w:val="24"/>
                <w:szCs w:val="24"/>
              </w:rPr>
              <w:t xml:space="preserve">: </w:t>
            </w:r>
            <w:r w:rsidRPr="00D744A5">
              <w:t xml:space="preserve">основные принципы моделирования систем; </w:t>
            </w:r>
            <w:r>
              <w:t>методы формализации систем массового обслуживания (СМО)</w:t>
            </w:r>
            <w:r w:rsidR="007F45A8">
              <w:t>; методы получения реализаций случайных величин</w:t>
            </w:r>
          </w:p>
          <w:p w:rsidR="00D744A5" w:rsidRPr="00944FB4" w:rsidRDefault="00D744A5" w:rsidP="00D744A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</w:rPr>
            </w:pPr>
            <w:r w:rsidRPr="00D744A5">
              <w:rPr>
                <w:rStyle w:val="FontStyle138"/>
                <w:b/>
                <w:i w:val="0"/>
                <w:sz w:val="24"/>
                <w:szCs w:val="24"/>
              </w:rPr>
              <w:t>Уметь</w:t>
            </w:r>
            <w:r w:rsidRPr="00D744A5">
              <w:rPr>
                <w:rStyle w:val="FontStyle138"/>
                <w:i w:val="0"/>
                <w:sz w:val="24"/>
                <w:szCs w:val="24"/>
              </w:rPr>
              <w:t xml:space="preserve">: </w:t>
            </w:r>
            <w:r>
              <w:t xml:space="preserve">строить адекватную аналитическую модель СМО, проводить анализ и оптимизацию структуры и функционирования СМО на основе показателей эффективности; </w:t>
            </w:r>
          </w:p>
          <w:p w:rsidR="00D744A5" w:rsidRPr="00D744A5" w:rsidRDefault="00D744A5" w:rsidP="00D744A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4"/>
                <w:szCs w:val="24"/>
              </w:rPr>
            </w:pPr>
            <w:r w:rsidRPr="00D744A5">
              <w:t>проводить вариационные расчеты с целью оптимизации функционирования систем; использовать метод машинного моделирования при исследовании, проектировании и эксплуатации информационных систем</w:t>
            </w:r>
          </w:p>
          <w:p w:rsidR="003F22BC" w:rsidRPr="00D744A5" w:rsidRDefault="00D744A5" w:rsidP="00D744A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b/>
                <w:i w:val="0"/>
                <w:sz w:val="24"/>
                <w:szCs w:val="24"/>
              </w:rPr>
              <w:t>Владеть</w:t>
            </w:r>
            <w:r w:rsidRPr="00D744A5">
              <w:rPr>
                <w:rStyle w:val="FontStyle138"/>
                <w:i w:val="0"/>
                <w:sz w:val="24"/>
                <w:szCs w:val="24"/>
              </w:rPr>
              <w:t>: технологией имитационного моделирования</w:t>
            </w:r>
            <w:r w:rsidR="001E22E2">
              <w:rPr>
                <w:rStyle w:val="FontStyle138"/>
                <w:i w:val="0"/>
                <w:sz w:val="24"/>
                <w:szCs w:val="24"/>
              </w:rPr>
              <w:t xml:space="preserve">; </w:t>
            </w:r>
            <w:r w:rsidR="001E22E2">
              <w:t>одним из современных языков или сред моделирования; иметь опыт моделирования и оптимизации систем.</w:t>
            </w:r>
          </w:p>
        </w:tc>
      </w:tr>
      <w:tr w:rsidR="003F22BC" w:rsidRPr="00D744A5" w:rsidTr="001B369F">
        <w:tc>
          <w:tcPr>
            <w:tcW w:w="1668" w:type="dxa"/>
          </w:tcPr>
          <w:p w:rsidR="003F22BC" w:rsidRPr="00D744A5" w:rsidRDefault="00B54BDE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="00B75792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F22BC" w:rsidRPr="00D744A5" w:rsidRDefault="00D744A5" w:rsidP="00B757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</w:t>
            </w:r>
            <w:r w:rsidR="00B75792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ен проводить сбор, обработку, анализ научно-технической информации отечественного и зарубежного опыта по тематике исследования </w:t>
            </w:r>
            <w:r w:rsidR="00B54BDE" w:rsidRPr="00D744A5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744A5" w:rsidRPr="00D744A5" w:rsidRDefault="00D744A5" w:rsidP="00D744A5">
            <w:pPr>
              <w:pStyle w:val="ab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b/>
                <w:i w:val="0"/>
                <w:sz w:val="24"/>
                <w:szCs w:val="24"/>
              </w:rPr>
              <w:t>Знать</w:t>
            </w:r>
            <w:r w:rsidRPr="00D744A5">
              <w:rPr>
                <w:rStyle w:val="FontStyle138"/>
                <w:i w:val="0"/>
                <w:sz w:val="24"/>
                <w:szCs w:val="24"/>
              </w:rPr>
              <w:t xml:space="preserve">: </w:t>
            </w:r>
            <w:r w:rsidRPr="00D744A5">
              <w:t xml:space="preserve">основные принципы стохастического моделирования систем; принципы построения </w:t>
            </w:r>
            <w:r w:rsidRPr="00D744A5">
              <w:br w:type="page"/>
              <w:t>моделей процессов функционирования систем</w:t>
            </w:r>
          </w:p>
          <w:p w:rsidR="00D744A5" w:rsidRPr="00D744A5" w:rsidRDefault="00D744A5" w:rsidP="00D744A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b/>
                <w:i w:val="0"/>
                <w:sz w:val="24"/>
                <w:szCs w:val="24"/>
              </w:rPr>
              <w:t>Уметь</w:t>
            </w:r>
            <w:r w:rsidRPr="00D744A5">
              <w:rPr>
                <w:rStyle w:val="FontStyle138"/>
                <w:i w:val="0"/>
                <w:sz w:val="24"/>
                <w:szCs w:val="24"/>
              </w:rPr>
              <w:t xml:space="preserve">: </w:t>
            </w:r>
            <w:r w:rsidRPr="00D744A5">
              <w:t>использовать метод машинного моделирования при исследовании информационных систем</w:t>
            </w:r>
          </w:p>
          <w:p w:rsidR="003F22BC" w:rsidRPr="00D744A5" w:rsidRDefault="00D744A5" w:rsidP="00D744A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D744A5">
              <w:rPr>
                <w:rStyle w:val="FontStyle138"/>
                <w:b/>
                <w:i w:val="0"/>
                <w:sz w:val="24"/>
                <w:szCs w:val="24"/>
              </w:rPr>
              <w:t>Владеть</w:t>
            </w:r>
            <w:r w:rsidRPr="00D744A5">
              <w:rPr>
                <w:rStyle w:val="FontStyle138"/>
                <w:i w:val="0"/>
                <w:sz w:val="24"/>
                <w:szCs w:val="24"/>
              </w:rPr>
              <w:t>: технологией имитационного моделирования</w:t>
            </w: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D126DF" w:rsidRPr="00B54BDE" w:rsidRDefault="003F22BC" w:rsidP="00B54BDE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>. Место дисциплины в структуре О</w:t>
      </w:r>
      <w:r w:rsidR="007453E0">
        <w:rPr>
          <w:rStyle w:val="FontStyle140"/>
        </w:rPr>
        <w:t>П</w:t>
      </w:r>
      <w:r w:rsidRPr="00AC355D">
        <w:rPr>
          <w:rStyle w:val="FontStyle140"/>
        </w:rPr>
        <w:t xml:space="preserve">ОП </w:t>
      </w:r>
      <w:r w:rsidRPr="00B54BDE">
        <w:rPr>
          <w:rStyle w:val="FontStyle140"/>
        </w:rPr>
        <w:t xml:space="preserve">бакалавриата </w:t>
      </w:r>
    </w:p>
    <w:p w:rsidR="003656A1" w:rsidRPr="008524B0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Дисциплина реализуется в рамках </w:t>
      </w:r>
      <w:r w:rsidR="008524B0" w:rsidRPr="008524B0">
        <w:rPr>
          <w:sz w:val="28"/>
        </w:rPr>
        <w:t>обязательной части.</w:t>
      </w:r>
    </w:p>
    <w:p w:rsidR="001D3841" w:rsidRPr="00AC35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D744A5" w:rsidRPr="008E54A4" w:rsidRDefault="003F22BC" w:rsidP="00D744A5">
      <w:pPr>
        <w:pStyle w:val="aa"/>
        <w:ind w:firstLine="540"/>
        <w:rPr>
          <w:rStyle w:val="FontStyle142"/>
        </w:rPr>
      </w:pPr>
      <w:r w:rsidRPr="00AC355D"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>
        <w:rPr>
          <w:rStyle w:val="FontStyle142"/>
          <w:sz w:val="28"/>
          <w:szCs w:val="28"/>
        </w:rPr>
        <w:t xml:space="preserve">изучения следующих дисциплин: </w:t>
      </w:r>
      <w:r w:rsidR="00D744A5" w:rsidRPr="008E54A4">
        <w:rPr>
          <w:rStyle w:val="FontStyle142"/>
        </w:rPr>
        <w:t>Математика: теория вероятностей, математическая статистика и случайные процессы; Дискретная математика; Информатика; Программирование; Теория систем.</w:t>
      </w:r>
    </w:p>
    <w:p w:rsidR="00515FEF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515FEF" w:rsidRPr="00515FEF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FF0000"/>
          <w:sz w:val="28"/>
          <w:szCs w:val="28"/>
        </w:rPr>
      </w:pPr>
      <w:r w:rsidRPr="007453E0"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  <w:r w:rsidR="00D744A5">
        <w:rPr>
          <w:rStyle w:val="FontStyle142"/>
          <w:sz w:val="28"/>
          <w:szCs w:val="28"/>
        </w:rPr>
        <w:t xml:space="preserve"> теория надежности, системный анализ</w:t>
      </w:r>
      <w:r w:rsidR="007453E0">
        <w:rPr>
          <w:rStyle w:val="FontStyle142"/>
          <w:color w:val="FF0000"/>
          <w:sz w:val="28"/>
          <w:szCs w:val="28"/>
        </w:rPr>
        <w:t>.</w:t>
      </w:r>
    </w:p>
    <w:p w:rsidR="002B7A56" w:rsidRPr="00AC35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3F22BC" w:rsidRPr="00AC35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Дисциплина изучается на</w:t>
      </w:r>
      <w:r w:rsidR="00C13AC6">
        <w:rPr>
          <w:rStyle w:val="FontStyle142"/>
          <w:sz w:val="28"/>
          <w:szCs w:val="28"/>
        </w:rPr>
        <w:t xml:space="preserve"> </w:t>
      </w:r>
      <w:r w:rsidR="008524B0">
        <w:rPr>
          <w:rStyle w:val="FontStyle142"/>
          <w:sz w:val="28"/>
          <w:szCs w:val="28"/>
        </w:rPr>
        <w:t xml:space="preserve">3 </w:t>
      </w:r>
      <w:r w:rsidRPr="00AC355D">
        <w:rPr>
          <w:rStyle w:val="FontStyle142"/>
          <w:sz w:val="28"/>
          <w:szCs w:val="28"/>
        </w:rPr>
        <w:t xml:space="preserve">курсе в </w:t>
      </w:r>
      <w:r w:rsidR="008524B0">
        <w:rPr>
          <w:rStyle w:val="FontStyle142"/>
          <w:sz w:val="28"/>
          <w:szCs w:val="28"/>
        </w:rPr>
        <w:t>6</w:t>
      </w:r>
      <w:r w:rsidR="00C13AC6">
        <w:rPr>
          <w:rStyle w:val="FontStyle142"/>
          <w:sz w:val="28"/>
          <w:szCs w:val="28"/>
        </w:rPr>
        <w:t xml:space="preserve"> </w:t>
      </w:r>
      <w:r w:rsidR="008524B0">
        <w:rPr>
          <w:rStyle w:val="FontStyle142"/>
          <w:sz w:val="28"/>
          <w:szCs w:val="28"/>
        </w:rPr>
        <w:t>семестре</w:t>
      </w:r>
      <w:r w:rsidRPr="00AC355D">
        <w:rPr>
          <w:rStyle w:val="FontStyle142"/>
          <w:sz w:val="28"/>
          <w:szCs w:val="28"/>
        </w:rPr>
        <w:t>.</w:t>
      </w:r>
    </w:p>
    <w:p w:rsidR="003F22BC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7453E0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2" w:name="_GoBack"/>
      <w:bookmarkEnd w:id="2"/>
      <w:r w:rsidRPr="007453E0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AC355D" w:rsidRDefault="003F22BC" w:rsidP="009D637C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8"/>
        <w:gridCol w:w="2704"/>
        <w:gridCol w:w="2589"/>
      </w:tblGrid>
      <w:tr w:rsidR="000F4ABD" w:rsidRPr="000F4ABD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3C7DEF" w:rsidRDefault="003C7DEF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C7DEF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60429C" w:rsidRDefault="0060429C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3C7DEF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011F55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="0060429C"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60429C" w:rsidRPr="00021139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11F55" w:rsidRPr="003C7DEF" w:rsidRDefault="003C7DEF" w:rsidP="003C7DE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3C7DEF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60429C" w:rsidRDefault="0060429C" w:rsidP="0060429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  <w:p w:rsidR="00011F55" w:rsidRPr="0060429C" w:rsidRDefault="00011F55" w:rsidP="0060429C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8"/>
                <w:szCs w:val="28"/>
              </w:rPr>
              <w:t>()</w:t>
            </w: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11F55" w:rsidRPr="00021139" w:rsidRDefault="00011F55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11F55" w:rsidRPr="003C7DEF" w:rsidRDefault="003C7DEF" w:rsidP="003C7DEF">
            <w:pPr>
              <w:jc w:val="center"/>
            </w:pPr>
            <w:r w:rsidRPr="003C7DEF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60429C" w:rsidRDefault="0060429C" w:rsidP="0060429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  <w:p w:rsidR="00011F55" w:rsidRPr="0060429C" w:rsidRDefault="00011F55" w:rsidP="0060429C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8"/>
                <w:szCs w:val="28"/>
              </w:rPr>
              <w:t>()</w:t>
            </w: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Pr="00021139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60429C" w:rsidRPr="003C7DEF" w:rsidRDefault="003C7DEF" w:rsidP="0060429C">
            <w:pPr>
              <w:jc w:val="center"/>
            </w:pPr>
            <w:r w:rsidRPr="003C7DEF">
              <w:t>16</w:t>
            </w:r>
          </w:p>
        </w:tc>
        <w:tc>
          <w:tcPr>
            <w:tcW w:w="1306" w:type="pct"/>
          </w:tcPr>
          <w:p w:rsidR="0060429C" w:rsidRPr="0060429C" w:rsidRDefault="0060429C" w:rsidP="0060429C">
            <w:pPr>
              <w:jc w:val="center"/>
              <w:rPr>
                <w:color w:val="FF0000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</w:tc>
      </w:tr>
      <w:tr w:rsidR="000F4ABD" w:rsidRPr="000F4ABD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3C7DEF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3C7DEF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Align w:val="center"/>
          </w:tcPr>
          <w:p w:rsidR="000F4ABD" w:rsidRPr="00021139" w:rsidRDefault="00021139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з</w:t>
            </w:r>
            <w:r w:rsidR="000F4ABD" w:rsidRPr="00021139">
              <w:rPr>
                <w:bCs/>
                <w:i/>
                <w:sz w:val="28"/>
                <w:szCs w:val="28"/>
              </w:rPr>
              <w:t>ачет</w:t>
            </w:r>
            <w:r w:rsidRPr="00021139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0F4ABD" w:rsidRPr="003C7DEF" w:rsidRDefault="0060429C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C7DE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  <w:vAlign w:val="center"/>
          </w:tcPr>
          <w:p w:rsidR="000F4ABD" w:rsidRPr="0060429C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Align w:val="center"/>
          </w:tcPr>
          <w:p w:rsidR="000F4ABD" w:rsidRPr="00021139" w:rsidRDefault="000F4ABD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0F4ABD" w:rsidRPr="003C7DEF" w:rsidRDefault="003C7DEF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3C7DEF">
              <w:rPr>
                <w:bCs/>
                <w:sz w:val="28"/>
                <w:szCs w:val="28"/>
              </w:rPr>
              <w:t>Экзамен</w:t>
            </w:r>
          </w:p>
        </w:tc>
        <w:tc>
          <w:tcPr>
            <w:tcW w:w="1306" w:type="pct"/>
            <w:vAlign w:val="center"/>
          </w:tcPr>
          <w:p w:rsidR="000F4ABD" w:rsidRPr="0060429C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364" w:type="pct"/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60429C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3C7DEF" w:rsidRDefault="003C7DEF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C7DEF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60429C" w:rsidRDefault="0060429C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0429C">
              <w:rPr>
                <w:bCs/>
                <w:color w:val="FF0000"/>
                <w:sz w:val="28"/>
                <w:szCs w:val="28"/>
              </w:rPr>
              <w:t>из уч.плана</w:t>
            </w:r>
          </w:p>
        </w:tc>
      </w:tr>
      <w:tr w:rsidR="000F4ABD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60429C" w:rsidRPr="003C7DEF" w:rsidRDefault="0060429C" w:rsidP="0060429C">
            <w:pPr>
              <w:tabs>
                <w:tab w:val="right" w:leader="underscore" w:pos="9639"/>
              </w:tabs>
              <w:jc w:val="right"/>
              <w:rPr>
                <w:bCs/>
                <w:sz w:val="28"/>
                <w:szCs w:val="28"/>
              </w:rPr>
            </w:pPr>
            <w:r w:rsidRPr="003C7DEF">
              <w:rPr>
                <w:bCs/>
                <w:sz w:val="28"/>
                <w:szCs w:val="28"/>
              </w:rPr>
              <w:t>Распределяются часы самостоятельной работы из учебного плана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0429C" w:rsidRPr="000F4ABD" w:rsidRDefault="003C7DEF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60429C" w:rsidRPr="000F4ABD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0F4ABD" w:rsidTr="000F4ABD">
        <w:trPr>
          <w:trHeight w:val="57"/>
        </w:trPr>
        <w:tc>
          <w:tcPr>
            <w:tcW w:w="2330" w:type="pct"/>
          </w:tcPr>
          <w:p w:rsidR="005846B0" w:rsidRPr="003C7DEF" w:rsidRDefault="003C7DEF" w:rsidP="0060429C">
            <w:pPr>
              <w:jc w:val="right"/>
              <w:rPr>
                <w:sz w:val="28"/>
                <w:szCs w:val="28"/>
              </w:rPr>
            </w:pPr>
            <w:r w:rsidRPr="003C7DEF">
              <w:rPr>
                <w:sz w:val="28"/>
                <w:szCs w:val="28"/>
              </w:rPr>
              <w:t>П</w:t>
            </w:r>
            <w:r w:rsidR="005846B0" w:rsidRPr="003C7DEF">
              <w:rPr>
                <w:sz w:val="28"/>
                <w:szCs w:val="28"/>
              </w:rPr>
              <w:t>роработка учебного (теоретического) материала</w:t>
            </w:r>
          </w:p>
        </w:tc>
        <w:tc>
          <w:tcPr>
            <w:tcW w:w="1364" w:type="pct"/>
            <w:vAlign w:val="center"/>
          </w:tcPr>
          <w:p w:rsidR="005846B0" w:rsidRPr="000F4ABD" w:rsidRDefault="003C7DEF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6" w:type="pct"/>
            <w:vAlign w:val="center"/>
          </w:tcPr>
          <w:p w:rsidR="005846B0" w:rsidRPr="000F4ABD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0F4ABD" w:rsidTr="000F4ABD">
        <w:trPr>
          <w:trHeight w:val="57"/>
        </w:trPr>
        <w:tc>
          <w:tcPr>
            <w:tcW w:w="2330" w:type="pct"/>
          </w:tcPr>
          <w:p w:rsidR="005846B0" w:rsidRPr="003C7DEF" w:rsidRDefault="003C7DEF" w:rsidP="0060429C">
            <w:pPr>
              <w:jc w:val="right"/>
              <w:rPr>
                <w:sz w:val="28"/>
                <w:szCs w:val="28"/>
              </w:rPr>
            </w:pPr>
            <w:r w:rsidRPr="003C7DEF">
              <w:rPr>
                <w:sz w:val="28"/>
                <w:szCs w:val="28"/>
              </w:rPr>
              <w:t>Анализ и выбор среды реализации лаб. работ по курсу</w:t>
            </w:r>
          </w:p>
        </w:tc>
        <w:tc>
          <w:tcPr>
            <w:tcW w:w="1364" w:type="pct"/>
            <w:vAlign w:val="center"/>
          </w:tcPr>
          <w:p w:rsidR="005846B0" w:rsidRPr="000F4ABD" w:rsidRDefault="003C7DEF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6" w:type="pct"/>
            <w:vAlign w:val="center"/>
          </w:tcPr>
          <w:p w:rsidR="005846B0" w:rsidRPr="000F4ABD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0F4ABD" w:rsidTr="000F4ABD">
        <w:trPr>
          <w:trHeight w:val="57"/>
        </w:trPr>
        <w:tc>
          <w:tcPr>
            <w:tcW w:w="2330" w:type="pct"/>
          </w:tcPr>
          <w:p w:rsidR="005846B0" w:rsidRPr="003C7DEF" w:rsidRDefault="003C7DEF" w:rsidP="00604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46B0" w:rsidRPr="003C7DEF">
              <w:rPr>
                <w:sz w:val="28"/>
                <w:szCs w:val="28"/>
              </w:rPr>
              <w:t>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5846B0" w:rsidRPr="000F4ABD" w:rsidRDefault="003C7DEF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6" w:type="pct"/>
            <w:vAlign w:val="center"/>
          </w:tcPr>
          <w:p w:rsidR="005846B0" w:rsidRPr="000F4ABD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0F4ABD" w:rsidTr="000F4ABD">
        <w:trPr>
          <w:trHeight w:val="57"/>
        </w:trPr>
        <w:tc>
          <w:tcPr>
            <w:tcW w:w="2330" w:type="pct"/>
          </w:tcPr>
          <w:p w:rsidR="005846B0" w:rsidRPr="003C7DEF" w:rsidRDefault="003C7DEF" w:rsidP="00604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46B0" w:rsidRPr="003C7DEF">
              <w:rPr>
                <w:sz w:val="28"/>
                <w:szCs w:val="28"/>
              </w:rPr>
              <w:t xml:space="preserve">одготовка ко всем видам </w:t>
            </w:r>
            <w:r w:rsidR="005846B0" w:rsidRPr="003C7DEF">
              <w:rPr>
                <w:sz w:val="28"/>
                <w:szCs w:val="28"/>
              </w:rPr>
              <w:lastRenderedPageBreak/>
              <w:t>контрольных испытаний промежуточной аттестации (по окончании семестра)</w:t>
            </w:r>
          </w:p>
        </w:tc>
        <w:tc>
          <w:tcPr>
            <w:tcW w:w="1364" w:type="pct"/>
            <w:vAlign w:val="center"/>
          </w:tcPr>
          <w:p w:rsidR="005846B0" w:rsidRPr="000F4ABD" w:rsidRDefault="003C7DEF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06" w:type="pct"/>
            <w:vAlign w:val="center"/>
          </w:tcPr>
          <w:p w:rsidR="005846B0" w:rsidRPr="000F4ABD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0F4ABD">
        <w:trPr>
          <w:trHeight w:val="57"/>
        </w:trPr>
        <w:tc>
          <w:tcPr>
            <w:tcW w:w="2330" w:type="pct"/>
          </w:tcPr>
          <w:p w:rsidR="0060429C" w:rsidRPr="000F4ABD" w:rsidRDefault="0060429C" w:rsidP="00941AAC">
            <w:pPr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0429C" w:rsidRPr="000F4ABD" w:rsidRDefault="0060429C" w:rsidP="0094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60429C" w:rsidRPr="000F4ABD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0F4ABD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 w:rsidR="005846B0">
              <w:rPr>
                <w:b/>
                <w:bCs/>
                <w:sz w:val="28"/>
                <w:szCs w:val="28"/>
              </w:rPr>
              <w:t xml:space="preserve"> (час</w:t>
            </w:r>
            <w:r w:rsidR="004B2A69">
              <w:rPr>
                <w:b/>
                <w:bCs/>
                <w:sz w:val="28"/>
                <w:szCs w:val="28"/>
              </w:rPr>
              <w:t>ы</w:t>
            </w:r>
            <w:r w:rsidR="005846B0">
              <w:rPr>
                <w:b/>
                <w:bCs/>
                <w:sz w:val="28"/>
                <w:szCs w:val="28"/>
              </w:rPr>
              <w:t>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3C7DEF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5846B0" w:rsidP="005846B0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="000F4ABD"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="000F4ABD"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3C7DEF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7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5D698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A0210C" w:rsidRPr="001F305C" w:rsidTr="003E5D89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34"/>
                <w:rFonts w:eastAsiaTheme="minorEastAsia"/>
                <w:sz w:val="24"/>
                <w:szCs w:val="24"/>
              </w:rPr>
              <w:t>№ п/п</w:t>
            </w:r>
          </w:p>
          <w:p w:rsidR="00A0210C" w:rsidRPr="001F305C" w:rsidRDefault="00A0210C" w:rsidP="003E5D89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34"/>
                <w:rFonts w:eastAsiaTheme="minorEastAsia"/>
                <w:sz w:val="24"/>
                <w:szCs w:val="24"/>
              </w:rPr>
              <w:t xml:space="preserve">Виды учебной работы </w:t>
            </w:r>
            <w:r w:rsidRPr="001F305C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 часах</w:t>
            </w:r>
            <w:r w:rsidRPr="001F305C">
              <w:rPr>
                <w:bCs/>
              </w:rPr>
              <w:t xml:space="preserve"> (вносятся данные по реализуемым формам)</w:t>
            </w:r>
          </w:p>
          <w:p w:rsidR="00A0210C" w:rsidRPr="001F305C" w:rsidRDefault="00A0210C" w:rsidP="003E5D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</w:p>
        </w:tc>
      </w:tr>
      <w:tr w:rsidR="00A0210C" w:rsidRPr="001F305C" w:rsidTr="003E5D89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210C" w:rsidRPr="001F305C" w:rsidRDefault="00A0210C" w:rsidP="003E5D89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210C" w:rsidRPr="001F305C" w:rsidRDefault="00A0210C" w:rsidP="003E5D89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3"/>
                <w:rFonts w:eastAsiaTheme="minorEastAsia"/>
                <w:sz w:val="24"/>
                <w:szCs w:val="24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3"/>
                <w:rFonts w:eastAsiaTheme="minorEastAsia"/>
                <w:sz w:val="24"/>
                <w:szCs w:val="24"/>
              </w:rPr>
              <w:t>Заочная форма обучения</w:t>
            </w:r>
          </w:p>
        </w:tc>
      </w:tr>
      <w:tr w:rsidR="00A0210C" w:rsidRPr="001F305C" w:rsidTr="003E5D89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0C" w:rsidRPr="001F305C" w:rsidRDefault="00A0210C" w:rsidP="003E5D89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0C" w:rsidRPr="001F305C" w:rsidRDefault="00A0210C" w:rsidP="003E5D89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Статистическое моделирование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ad"/>
              <w:spacing w:after="0"/>
            </w:pPr>
            <w:r w:rsidRPr="001F305C">
              <w:rPr>
                <w:bCs/>
              </w:rPr>
              <w:t>Основные понятия теории моделирования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ad"/>
              <w:tabs>
                <w:tab w:val="left" w:pos="1563"/>
              </w:tabs>
              <w:spacing w:after="0"/>
            </w:pPr>
            <w:r w:rsidRPr="001F305C">
              <w:rPr>
                <w:bCs/>
              </w:rPr>
              <w:t>Статистическое моделирование систем на ЭВМ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42"/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ad"/>
              <w:spacing w:after="0"/>
            </w:pPr>
            <w:r w:rsidRPr="001F305C">
              <w:rPr>
                <w:bCs/>
              </w:rPr>
              <w:t>Вычисление интегралов методом Монте-Карло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 w:rsidRPr="00911D47">
              <w:rPr>
                <w:bCs/>
              </w:rPr>
              <w:t>Аналитические модели систем массового обслуживания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Терминология СМО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Марковские СМО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A0210C" w:rsidRPr="001F305C" w:rsidTr="003E5D8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Немарковские СМО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10C" w:rsidRPr="001F305C" w:rsidRDefault="00A0210C" w:rsidP="003E5D89">
            <w:pPr>
              <w:pStyle w:val="Style74"/>
              <w:widowControl/>
              <w:rPr>
                <w:rFonts w:eastAsiaTheme="minorEastAsia"/>
              </w:rPr>
            </w:pPr>
          </w:p>
        </w:tc>
      </w:tr>
    </w:tbl>
    <w:p w:rsidR="00A0210C" w:rsidRDefault="00A0210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</w:p>
    <w:p w:rsidR="00A0210C" w:rsidRPr="00AC355D" w:rsidRDefault="00A0210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</w:p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Пр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Pr="00B03611">
        <w:rPr>
          <w:i/>
          <w:sz w:val="28"/>
          <w:szCs w:val="28"/>
        </w:rPr>
        <w:t xml:space="preserve">семинары,  Лаб – лабораторные занятия, </w:t>
      </w:r>
      <w:r w:rsidR="00025BE6">
        <w:rPr>
          <w:i/>
          <w:sz w:val="28"/>
          <w:szCs w:val="28"/>
        </w:rPr>
        <w:t xml:space="preserve">Внеауд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3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3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79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3C2197" w:rsidRDefault="001F305C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3C2197">
              <w:rPr>
                <w:rFonts w:eastAsiaTheme="minorEastAsia"/>
                <w:b/>
              </w:rPr>
              <w:t>Статистическое моделирование систем</w:t>
            </w:r>
          </w:p>
        </w:tc>
      </w:tr>
      <w:tr w:rsidR="001F305C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05C" w:rsidRPr="00D501BC" w:rsidRDefault="001F305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05C" w:rsidRPr="001F305C" w:rsidRDefault="001F305C" w:rsidP="001D4B27">
            <w:pPr>
              <w:pStyle w:val="ad"/>
              <w:spacing w:after="0"/>
            </w:pPr>
            <w:r w:rsidRPr="001F305C">
              <w:rPr>
                <w:bCs/>
              </w:rPr>
              <w:t>Основные понятия теории моделирования систем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05C" w:rsidRPr="00D501BC" w:rsidRDefault="001F305C" w:rsidP="001F305C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Предмет курса, его цели и задачи. Содержание курса и его связь с другими дисциплинами. Философские аспекты теории подобия и моделирования. Место метода имитационного моделирования в современной науке и практике. Задачи разработки систем на базе современных математических методов, реализуемых с использованием ресурсов инструментальных средств. Использование моделирования при исследовании и проектировании ИС и их элементов. Перспективы развития методов и средств моделирования. Структура курса.</w:t>
            </w:r>
          </w:p>
        </w:tc>
      </w:tr>
      <w:tr w:rsidR="001F305C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05C" w:rsidRPr="00D501BC" w:rsidRDefault="001F305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05C" w:rsidRPr="001F305C" w:rsidRDefault="001F305C" w:rsidP="001D4B27">
            <w:pPr>
              <w:pStyle w:val="ad"/>
              <w:tabs>
                <w:tab w:val="left" w:pos="1563"/>
              </w:tabs>
              <w:spacing w:after="0"/>
            </w:pPr>
            <w:r w:rsidRPr="001F305C">
              <w:rPr>
                <w:bCs/>
              </w:rPr>
              <w:t>Статистическое моделирование систем на ЭВМ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05C" w:rsidRPr="00D501BC" w:rsidRDefault="001F305C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 xml:space="preserve">Модели и их роль в изучении процессов функционирования сложных систем. </w:t>
            </w:r>
            <w:r w:rsidRPr="00706767">
              <w:t>Классификация видов моделирования систем. Математическое моделирование систем. Аналитические</w:t>
            </w:r>
            <w:r>
              <w:t xml:space="preserve"> и </w:t>
            </w:r>
            <w:r w:rsidRPr="000029D3">
              <w:t>имитационные модели</w:t>
            </w:r>
            <w:r>
              <w:t>. Комбинированные (аналитико-имитационные) модели. Методы машинной реализации моделей. Стохастические системы и возможности их компьютерного моделирования. Получение последовательностей случайных чисел с заданным законом распределения. Общая характеристика метода статистического моделирования на ЭВМ. Генерация и преобразование псевдослучайных чисел на ЭВМ. Имитация случайных событий при имитационных экспериментах со стохастическими системами. Преобразования случайных величин. Формирование реализаций случайных векторов и процессов при статистическом моделировании.</w:t>
            </w:r>
          </w:p>
        </w:tc>
      </w:tr>
      <w:tr w:rsidR="001F305C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05C" w:rsidRPr="00D501BC" w:rsidRDefault="001F305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05C" w:rsidRPr="001F305C" w:rsidRDefault="001F305C" w:rsidP="001D4B27">
            <w:pPr>
              <w:pStyle w:val="ad"/>
              <w:tabs>
                <w:tab w:val="left" w:pos="1563"/>
              </w:tabs>
              <w:spacing w:after="0"/>
            </w:pPr>
            <w:r w:rsidRPr="001F305C">
              <w:rPr>
                <w:bCs/>
              </w:rPr>
              <w:t>Вычисление интегралов методом Монте-Карло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05C" w:rsidRPr="00D501BC" w:rsidRDefault="001F305C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Численный метод Монте-Карло. Простейший метод оценки интеграла методом Монте-Карло. Способы уменьшения дисперсии. Метод существенной выборки. Оценка точности и достоверности результатов моделирования.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3C2197" w:rsidRDefault="003C2197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3C2197">
              <w:rPr>
                <w:b/>
                <w:bCs/>
              </w:rPr>
              <w:t>Аналитические модели систем массового обслуживания</w:t>
            </w:r>
          </w:p>
        </w:tc>
      </w:tr>
      <w:tr w:rsidR="003C2197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197" w:rsidRPr="001F305C" w:rsidRDefault="003C2197" w:rsidP="001D4B2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197" w:rsidRPr="001F305C" w:rsidRDefault="003C2197" w:rsidP="001D4B27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Терминология СМО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197" w:rsidRPr="00D501BC" w:rsidRDefault="00EE4B54" w:rsidP="00EE4B5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 xml:space="preserve">Основные понятия ТМО. Терминология СМО. Простейший поток и его свойства. Уравнения Колмогорова. Стационарный режим в СМО. Схема гибели и размножения. Задача Эрланга. Формула Литтла. </w:t>
            </w:r>
          </w:p>
        </w:tc>
      </w:tr>
      <w:tr w:rsidR="003C2197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197" w:rsidRPr="001F305C" w:rsidRDefault="003C2197" w:rsidP="001D4B2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1F305C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197" w:rsidRPr="001F305C" w:rsidRDefault="003C2197" w:rsidP="001D4B27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Марковские СМО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197" w:rsidRPr="00D501BC" w:rsidRDefault="00EE4B54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Марковские системы массового обслуживания (с отказами и с бесконечной очередью). СМО с ограниченной очередью. Замкнутые СМО.</w:t>
            </w:r>
          </w:p>
        </w:tc>
      </w:tr>
      <w:tr w:rsidR="003C2197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197" w:rsidRPr="001F305C" w:rsidRDefault="003C2197" w:rsidP="001D4B27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197" w:rsidRPr="001F305C" w:rsidRDefault="003C2197" w:rsidP="001D4B27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Немарковские СМО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197" w:rsidRPr="00D501BC" w:rsidRDefault="00EE4B54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Немарковские СМО. Потоки Пальма и Эрланга. Циклический марковский процесс. Ветвящийся марковский процесс.</w:t>
            </w:r>
          </w:p>
        </w:tc>
      </w:tr>
    </w:tbl>
    <w:p w:rsidR="001B1CC2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EE4B54" w:rsidRDefault="00EE4B54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EE4B54" w:rsidRPr="00A939B9" w:rsidRDefault="00EE4B54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lastRenderedPageBreak/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DD2A96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3C2197">
              <w:rPr>
                <w:rFonts w:eastAsiaTheme="minorEastAsia"/>
                <w:b/>
              </w:rPr>
              <w:t>Статистическое моделирование систем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D501BC" w:rsidRDefault="00DD2A96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1F305C">
              <w:rPr>
                <w:bCs/>
              </w:rPr>
              <w:t>Основные понятия теории моделирования систем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DD2A96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Задачи разработки систем на базе современных математических методов, реализуемых с использованием ресурсов инструментальных средств.</w:t>
            </w:r>
            <w:r w:rsidR="0089274D">
              <w:t xml:space="preserve"> Программное обеспечение моделирования систем. Основные понятия языков и систем моделирования.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D501BC" w:rsidRDefault="00DD2A96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1F305C">
              <w:rPr>
                <w:bCs/>
              </w:rPr>
              <w:t>Статистическое моделирование систем на ЭВМ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89274D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Основные подходы к описанию процессов функционирования сложных систем. Дискретно-детерминированные модели (</w:t>
            </w:r>
            <w:r>
              <w:rPr>
                <w:b/>
                <w:bCs/>
                <w:i/>
                <w:iCs/>
              </w:rPr>
              <w:t>D</w:t>
            </w:r>
            <w:r>
              <w:t>–схемы). Непрерывно-детерминированные модели (</w:t>
            </w:r>
            <w:r>
              <w:rPr>
                <w:b/>
                <w:bCs/>
                <w:i/>
                <w:iCs/>
              </w:rPr>
              <w:t>F</w:t>
            </w:r>
            <w:r>
              <w:t>–схемы). Дискретно-стохастические модели (</w:t>
            </w:r>
            <w:r>
              <w:rPr>
                <w:b/>
                <w:bCs/>
                <w:i/>
                <w:iCs/>
              </w:rPr>
              <w:t>P</w:t>
            </w:r>
            <w:r>
              <w:t>–схемы). Непрерывно-стохастические модели (</w:t>
            </w:r>
            <w:r>
              <w:rPr>
                <w:b/>
                <w:bCs/>
                <w:i/>
                <w:iCs/>
              </w:rPr>
              <w:t>Q</w:t>
            </w:r>
            <w:r>
              <w:t>–схемы). Обобщенные (комбинированные) модели (</w:t>
            </w:r>
            <w:r>
              <w:rPr>
                <w:b/>
                <w:bCs/>
                <w:i/>
                <w:iCs/>
              </w:rPr>
              <w:t>A</w:t>
            </w:r>
            <w:r>
              <w:t>–схемы).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DD2A9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D501BC" w:rsidRDefault="00DD2A96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1F305C">
              <w:rPr>
                <w:bCs/>
              </w:rPr>
              <w:t>Вычисление интегралов методом Монте-Карло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89274D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Особенности фиксации результатов машинного моделирования. Статистическая обработка результатов в процессе моделирования систем на ЭВМ. Критерии сравнительной оценки вариантов систем по результатам моделирования. Особенности статистической обработки результатов компьютерного моделирования. Интерпретация результатов, полученных на имитационной модели.</w:t>
            </w:r>
            <w:r w:rsidR="00A11DB5">
              <w:t xml:space="preserve"> </w:t>
            </w:r>
            <w:r w:rsidR="00A11DB5" w:rsidRPr="00A11DB5">
              <w:rPr>
                <w:b/>
              </w:rPr>
              <w:t>К.р. № 1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89274D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3C2197">
              <w:rPr>
                <w:b/>
                <w:bCs/>
              </w:rPr>
              <w:t>Аналитические модели систем массового обслуживания</w:t>
            </w:r>
          </w:p>
        </w:tc>
      </w:tr>
      <w:tr w:rsidR="0089274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74D" w:rsidRPr="00D501BC" w:rsidRDefault="0089274D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9274D" w:rsidRPr="001F305C" w:rsidRDefault="0089274D" w:rsidP="001D4B27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Терминология СМО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74D" w:rsidRDefault="0089274D" w:rsidP="0089274D">
            <w:pPr>
              <w:pStyle w:val="ab"/>
            </w:pPr>
            <w:r>
              <w:t xml:space="preserve">Формализация процессов функционирования систем с использованием </w:t>
            </w:r>
            <w:r>
              <w:rPr>
                <w:b/>
                <w:bCs/>
                <w:i/>
                <w:iCs/>
              </w:rPr>
              <w:t>Q</w:t>
            </w:r>
            <w:r>
              <w:t xml:space="preserve">–схем. Особенности построения моделирующих алгоритмов систем и сетей массового обслуживания. Принципы реализации моделирующих алгоритмов систем и сетей на основе </w:t>
            </w:r>
            <w:r>
              <w:rPr>
                <w:b/>
                <w:bCs/>
                <w:i/>
                <w:iCs/>
              </w:rPr>
              <w:t>Q</w:t>
            </w:r>
            <w:r>
              <w:t>–схем.</w:t>
            </w:r>
          </w:p>
          <w:p w:rsidR="0089274D" w:rsidRPr="00D501BC" w:rsidRDefault="0089274D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89274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74D" w:rsidRPr="00D501BC" w:rsidRDefault="0089274D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9274D" w:rsidRPr="001F305C" w:rsidRDefault="0089274D" w:rsidP="001D4B27">
            <w:pPr>
              <w:pStyle w:val="Style74"/>
              <w:widowControl/>
              <w:rPr>
                <w:rFonts w:eastAsiaTheme="minorEastAsia"/>
              </w:rPr>
            </w:pPr>
            <w:r w:rsidRPr="001F305C">
              <w:rPr>
                <w:rFonts w:eastAsiaTheme="minorEastAsia"/>
              </w:rPr>
              <w:t>Марковские СМО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74D" w:rsidRPr="0089274D" w:rsidRDefault="0089274D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89274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Решение задач по СМО</w:t>
            </w:r>
          </w:p>
        </w:tc>
      </w:tr>
      <w:tr w:rsidR="0089274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74D" w:rsidRPr="00D501BC" w:rsidRDefault="0089274D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9274D" w:rsidRPr="001F305C" w:rsidRDefault="0089274D" w:rsidP="001D4B27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Немарковские СМО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74D" w:rsidRPr="00D501BC" w:rsidRDefault="0089274D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89274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Решение задач по СМО</w:t>
            </w:r>
            <w:r w:rsidR="00A11DB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. </w:t>
            </w:r>
            <w:r w:rsidR="00A11DB5" w:rsidRPr="00A11DB5">
              <w:rPr>
                <w:rStyle w:val="FontStyle134"/>
                <w:rFonts w:eastAsiaTheme="minorEastAsia"/>
                <w:sz w:val="24"/>
                <w:szCs w:val="24"/>
              </w:rPr>
              <w:t>К.р.№ 2</w:t>
            </w:r>
          </w:p>
        </w:tc>
      </w:tr>
    </w:tbl>
    <w:p w:rsidR="001B1CC2" w:rsidRDefault="001B1CC2" w:rsidP="001B1CC2"/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абораторны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DD2A96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3C2197">
              <w:rPr>
                <w:rFonts w:eastAsiaTheme="minorEastAsia"/>
                <w:b/>
              </w:rPr>
              <w:t>Статистическое моделирование систем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D501BC" w:rsidRDefault="00A11DB5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1F305C">
              <w:rPr>
                <w:bCs/>
              </w:rPr>
              <w:t>Статистическое моделирование систем на ЭВМ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Default="00A11DB5" w:rsidP="006C5F1B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11DB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Л.р. № 1. </w:t>
            </w:r>
            <w:r w:rsidRPr="006D7796">
              <w:rPr>
                <w:rStyle w:val="FontStyle134"/>
                <w:rFonts w:eastAsiaTheme="minorEastAsia"/>
                <w:sz w:val="24"/>
                <w:szCs w:val="24"/>
              </w:rPr>
              <w:t>Разработка генератора случайных чисел</w:t>
            </w:r>
          </w:p>
          <w:p w:rsidR="006D7796" w:rsidRDefault="006D7796" w:rsidP="006D7796">
            <w:pPr>
              <w:pStyle w:val="Style74"/>
              <w:widowControl/>
              <w:rPr>
                <w:iCs/>
              </w:rPr>
            </w:pPr>
            <w:r w:rsidRPr="00DF7901">
              <w:rPr>
                <w:iCs/>
              </w:rPr>
              <w:t>Критерий Пирсона</w:t>
            </w:r>
            <w:r w:rsidRPr="00DF7901">
              <w:t xml:space="preserve"> </w:t>
            </w:r>
            <w:r w:rsidRPr="00DF7901">
              <w:rPr>
                <w:iCs/>
              </w:rPr>
              <w:t>(алгоритм, программа, оценка качества последовательности)</w:t>
            </w:r>
          </w:p>
          <w:p w:rsidR="00A11DB5" w:rsidRDefault="00A11DB5" w:rsidP="00A11DB5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Л.р. № 2</w:t>
            </w:r>
            <w:r w:rsidRPr="00A11DB5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. </w:t>
            </w:r>
            <w:r w:rsidRPr="006D7796">
              <w:rPr>
                <w:rStyle w:val="FontStyle134"/>
                <w:rFonts w:eastAsiaTheme="minorEastAsia"/>
                <w:sz w:val="24"/>
                <w:szCs w:val="24"/>
              </w:rPr>
              <w:t>Моделирование случайных величин с заданным законом распределения</w:t>
            </w:r>
          </w:p>
          <w:p w:rsidR="006D7796" w:rsidRPr="00A11DB5" w:rsidRDefault="006D7796" w:rsidP="00A11DB5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iCs/>
              </w:rPr>
              <w:t>ПОЛУЧЕНИЕ ПОСЛЕДОВАТЕЛЬНОСТИ СЛ. В., п</w:t>
            </w:r>
            <w:r w:rsidRPr="00DF7901">
              <w:rPr>
                <w:iCs/>
              </w:rPr>
              <w:t>роверка на соответствие принятому закону распределения (алгоритм, программа, оценка качества последовательности)</w:t>
            </w:r>
          </w:p>
        </w:tc>
      </w:tr>
      <w:tr w:rsidR="006D7796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796" w:rsidRPr="00D501BC" w:rsidRDefault="006D779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7796" w:rsidRPr="00D501BC" w:rsidRDefault="006D7796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1F305C">
              <w:rPr>
                <w:bCs/>
              </w:rPr>
              <w:t>Вычисление интегралов методом Монте-Карло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796" w:rsidRPr="004E41E7" w:rsidRDefault="006D7796" w:rsidP="006D7796">
            <w:pPr>
              <w:pStyle w:val="Style74"/>
              <w:widowControl/>
              <w:rPr>
                <w:rStyle w:val="FontStyle134"/>
              </w:rPr>
            </w:pPr>
            <w:r w:rsidRPr="006D7796">
              <w:rPr>
                <w:rStyle w:val="FontStyle134"/>
                <w:b w:val="0"/>
              </w:rPr>
              <w:t>Лаб. Р. № 3</w:t>
            </w:r>
            <w:r>
              <w:rPr>
                <w:rStyle w:val="FontStyle134"/>
                <w:b w:val="0"/>
              </w:rPr>
              <w:t xml:space="preserve">. </w:t>
            </w:r>
            <w:r w:rsidRPr="00485D94">
              <w:rPr>
                <w:b/>
                <w:iCs/>
              </w:rPr>
              <w:t>Вычисление интегралов методом Монте-Карло</w:t>
            </w:r>
            <w:r w:rsidRPr="00DF7901">
              <w:rPr>
                <w:iCs/>
              </w:rPr>
              <w:t xml:space="preserve"> (алгоритм, программа, исследование, точность)</w:t>
            </w: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самостоятельной работы об</w:t>
      </w:r>
      <w:r w:rsidR="009632C0">
        <w:rPr>
          <w:rStyle w:val="FontStyle140"/>
        </w:rPr>
        <w:t>учающихся по дисциплине</w:t>
      </w:r>
    </w:p>
    <w:p w:rsidR="006D7796" w:rsidRPr="00C3547D" w:rsidRDefault="006D7796" w:rsidP="00A344C8">
      <w:pPr>
        <w:numPr>
          <w:ilvl w:val="0"/>
          <w:numId w:val="2"/>
        </w:numPr>
        <w:adjustRightInd/>
        <w:jc w:val="both"/>
      </w:pPr>
      <w:r w:rsidRPr="00DF7901">
        <w:rPr>
          <w:iCs/>
        </w:rPr>
        <w:t xml:space="preserve">Комплект учебно-методических материалов по курсу </w:t>
      </w:r>
      <w:r>
        <w:rPr>
          <w:iCs/>
        </w:rPr>
        <w:t>«</w:t>
      </w:r>
      <w:r w:rsidRPr="00DF7901">
        <w:rPr>
          <w:iCs/>
        </w:rPr>
        <w:t>Моделирование  информационных систем</w:t>
      </w:r>
      <w:r>
        <w:rPr>
          <w:iCs/>
        </w:rPr>
        <w:t>»: лекции, презентации лекций, варианты контрольных работ.</w:t>
      </w:r>
    </w:p>
    <w:p w:rsidR="006D7796" w:rsidRDefault="006D7796" w:rsidP="00A344C8">
      <w:pPr>
        <w:widowControl/>
        <w:numPr>
          <w:ilvl w:val="0"/>
          <w:numId w:val="2"/>
        </w:numPr>
        <w:autoSpaceDE/>
        <w:autoSpaceDN/>
        <w:adjustRightInd/>
      </w:pPr>
      <w:r>
        <w:t xml:space="preserve">Презентация курса в </w:t>
      </w:r>
      <w:r w:rsidRPr="00C50EA8">
        <w:rPr>
          <w:i/>
          <w:lang w:val="en-US"/>
        </w:rPr>
        <w:t>PowerPoint</w:t>
      </w:r>
      <w:r>
        <w:t xml:space="preserve">. </w:t>
      </w:r>
    </w:p>
    <w:p w:rsidR="006D7796" w:rsidRDefault="006D7796" w:rsidP="00A344C8">
      <w:pPr>
        <w:widowControl/>
        <w:numPr>
          <w:ilvl w:val="0"/>
          <w:numId w:val="2"/>
        </w:numPr>
        <w:autoSpaceDE/>
        <w:autoSpaceDN/>
        <w:adjustRightInd/>
      </w:pPr>
      <w:r>
        <w:t>Обучающая программа по выполнению лабораторного практикума.</w:t>
      </w:r>
    </w:p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средств для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3403"/>
        <w:gridCol w:w="2977"/>
        <w:gridCol w:w="2693"/>
      </w:tblGrid>
      <w:tr w:rsidR="00EE6AA0" w:rsidRPr="00D659D5" w:rsidTr="008F4B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EE6AA0" w:rsidRPr="00D659D5" w:rsidTr="008F4BF5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Текущий контроль</w:t>
            </w:r>
          </w:p>
        </w:tc>
      </w:tr>
      <w:tr w:rsidR="00EE6AA0" w:rsidRPr="00D659D5" w:rsidTr="008F4BF5">
        <w:tc>
          <w:tcPr>
            <w:tcW w:w="708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EE6AA0" w:rsidRPr="00D659D5" w:rsidRDefault="00EE6AA0" w:rsidP="008F4BF5">
            <w:pPr>
              <w:pStyle w:val="ad"/>
              <w:tabs>
                <w:tab w:val="left" w:pos="1563"/>
              </w:tabs>
              <w:spacing w:after="0"/>
              <w:rPr>
                <w:szCs w:val="22"/>
              </w:rPr>
            </w:pPr>
            <w:r w:rsidRPr="00D659D5">
              <w:rPr>
                <w:bCs/>
                <w:sz w:val="22"/>
                <w:szCs w:val="22"/>
              </w:rPr>
              <w:t>Статистическое моделирование систем на ЭВМ</w:t>
            </w:r>
          </w:p>
        </w:tc>
        <w:tc>
          <w:tcPr>
            <w:tcW w:w="2977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ОПК-8</w:t>
            </w:r>
            <w:r w:rsidRPr="00D659D5">
              <w:rPr>
                <w:rStyle w:val="FontStyle137"/>
              </w:rPr>
              <w:t xml:space="preserve"> </w:t>
            </w:r>
            <w:r>
              <w:rPr>
                <w:rStyle w:val="FontStyle137"/>
              </w:rPr>
              <w:t>(знать, уметь, владеть) + ПК-1</w:t>
            </w:r>
            <w:r w:rsidRPr="00D659D5">
              <w:rPr>
                <w:rStyle w:val="FontStyle137"/>
              </w:rPr>
              <w:t xml:space="preserve"> (владеть)</w:t>
            </w:r>
          </w:p>
        </w:tc>
        <w:tc>
          <w:tcPr>
            <w:tcW w:w="2693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Лаб. р. № 1, № 2</w:t>
            </w:r>
          </w:p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Контр. р. № 1 (задачи)</w:t>
            </w:r>
          </w:p>
        </w:tc>
      </w:tr>
      <w:tr w:rsidR="00EE6AA0" w:rsidRPr="00D659D5" w:rsidTr="008F4BF5">
        <w:tc>
          <w:tcPr>
            <w:tcW w:w="708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:rsidR="00EE6AA0" w:rsidRPr="00D659D5" w:rsidRDefault="00EE6AA0" w:rsidP="008F4BF5">
            <w:pPr>
              <w:pStyle w:val="ad"/>
              <w:tabs>
                <w:tab w:val="left" w:pos="1563"/>
              </w:tabs>
              <w:spacing w:after="0"/>
              <w:rPr>
                <w:szCs w:val="22"/>
              </w:rPr>
            </w:pPr>
            <w:r w:rsidRPr="00D659D5">
              <w:rPr>
                <w:bCs/>
                <w:sz w:val="22"/>
                <w:szCs w:val="22"/>
              </w:rPr>
              <w:t>Вычисление интегралов методом Монте-Карло</w:t>
            </w:r>
          </w:p>
        </w:tc>
        <w:tc>
          <w:tcPr>
            <w:tcW w:w="2977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ОПК-8</w:t>
            </w:r>
            <w:r w:rsidRPr="00D659D5">
              <w:rPr>
                <w:rStyle w:val="FontStyle137"/>
              </w:rPr>
              <w:t xml:space="preserve"> (уметь, владеть)</w:t>
            </w:r>
          </w:p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ПК-1</w:t>
            </w:r>
            <w:r w:rsidRPr="00D659D5">
              <w:rPr>
                <w:rStyle w:val="FontStyle137"/>
              </w:rPr>
              <w:t xml:space="preserve"> (знать)</w:t>
            </w:r>
          </w:p>
        </w:tc>
        <w:tc>
          <w:tcPr>
            <w:tcW w:w="2693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Лаб. р. № 3, контр. р. № 1 (задача)</w:t>
            </w:r>
          </w:p>
        </w:tc>
      </w:tr>
      <w:tr w:rsidR="00EE6AA0" w:rsidRPr="00D659D5" w:rsidTr="008F4BF5">
        <w:tc>
          <w:tcPr>
            <w:tcW w:w="708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3.</w:t>
            </w:r>
          </w:p>
        </w:tc>
        <w:tc>
          <w:tcPr>
            <w:tcW w:w="3403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bCs/>
                <w:sz w:val="22"/>
                <w:szCs w:val="22"/>
              </w:rPr>
              <w:t>Аналитические модели систем массового обслуживания</w:t>
            </w:r>
          </w:p>
        </w:tc>
        <w:tc>
          <w:tcPr>
            <w:tcW w:w="2977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ОПК-8</w:t>
            </w:r>
            <w:r w:rsidRPr="00D659D5">
              <w:rPr>
                <w:rStyle w:val="FontStyle137"/>
              </w:rPr>
              <w:t xml:space="preserve"> (знать, уметь, владеть) </w:t>
            </w:r>
          </w:p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ПК-1</w:t>
            </w:r>
            <w:r w:rsidRPr="00D659D5">
              <w:rPr>
                <w:rStyle w:val="FontStyle137"/>
              </w:rPr>
              <w:t xml:space="preserve"> (знать)</w:t>
            </w:r>
          </w:p>
        </w:tc>
        <w:tc>
          <w:tcPr>
            <w:tcW w:w="2693" w:type="dxa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Контр. р. № 2</w:t>
            </w:r>
          </w:p>
        </w:tc>
      </w:tr>
      <w:tr w:rsidR="00EE6AA0" w:rsidRPr="00D659D5" w:rsidTr="008F4BF5">
        <w:tc>
          <w:tcPr>
            <w:tcW w:w="9781" w:type="dxa"/>
            <w:gridSpan w:val="4"/>
            <w:shd w:val="clear" w:color="auto" w:fill="FFFF00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Промежуточный контроль</w:t>
            </w:r>
          </w:p>
        </w:tc>
      </w:tr>
      <w:tr w:rsidR="00EE6AA0" w:rsidRPr="00D659D5" w:rsidTr="008F4BF5">
        <w:tc>
          <w:tcPr>
            <w:tcW w:w="708" w:type="dxa"/>
            <w:shd w:val="clear" w:color="auto" w:fill="FFFF00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Экзамен</w:t>
            </w:r>
          </w:p>
        </w:tc>
        <w:tc>
          <w:tcPr>
            <w:tcW w:w="2977" w:type="dxa"/>
            <w:shd w:val="clear" w:color="auto" w:fill="FFFF00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3" w:type="dxa"/>
            <w:shd w:val="clear" w:color="auto" w:fill="FFFF00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Экзаменационный билет</w:t>
            </w:r>
          </w:p>
        </w:tc>
      </w:tr>
      <w:tr w:rsidR="00EE6AA0" w:rsidRPr="00D659D5" w:rsidTr="008F4BF5">
        <w:tc>
          <w:tcPr>
            <w:tcW w:w="9781" w:type="dxa"/>
            <w:gridSpan w:val="4"/>
          </w:tcPr>
          <w:p w:rsidR="00EE6AA0" w:rsidRPr="00D659D5" w:rsidRDefault="00EE6AA0" w:rsidP="008F4BF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5D6984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5D6984">
        <w:rPr>
          <w:rStyle w:val="FontStyle141"/>
          <w:i w:val="0"/>
          <w:sz w:val="28"/>
          <w:szCs w:val="28"/>
        </w:rPr>
        <w:t xml:space="preserve">6.2. </w:t>
      </w:r>
      <w:r w:rsidR="00686F87"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5D6984">
        <w:rPr>
          <w:b/>
          <w:i/>
          <w:sz w:val="28"/>
          <w:szCs w:val="28"/>
        </w:rPr>
        <w:t>)</w:t>
      </w:r>
      <w:r w:rsidR="00686F87" w:rsidRPr="005D6984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686F87" w:rsidRDefault="00686F87" w:rsidP="00AC355D">
      <w:pPr>
        <w:pStyle w:val="Style5"/>
        <w:widowControl/>
        <w:rPr>
          <w:rStyle w:val="FontStyle141"/>
          <w:sz w:val="28"/>
          <w:szCs w:val="28"/>
        </w:rPr>
      </w:pPr>
    </w:p>
    <w:p w:rsidR="00F825B4" w:rsidRPr="00A41DFB" w:rsidRDefault="00F825B4" w:rsidP="00F825B4">
      <w:pPr>
        <w:pStyle w:val="Style23"/>
        <w:widowControl/>
        <w:spacing w:before="120" w:after="120"/>
        <w:rPr>
          <w:rStyle w:val="FontStyle134"/>
        </w:rPr>
      </w:pPr>
      <w:bookmarkStart w:id="4" w:name="bookmark9"/>
      <w:r>
        <w:rPr>
          <w:rStyle w:val="FontStyle134"/>
        </w:rPr>
        <w:t>6.2.1</w:t>
      </w:r>
      <w:r w:rsidRPr="00A41DFB">
        <w:rPr>
          <w:rStyle w:val="FontStyle134"/>
        </w:rPr>
        <w:t xml:space="preserve"> Экзамен </w:t>
      </w:r>
    </w:p>
    <w:p w:rsidR="00F825B4" w:rsidRPr="005B27E5" w:rsidRDefault="00F825B4" w:rsidP="00A344C8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D703B9">
        <w:rPr>
          <w:rStyle w:val="FontStyle137"/>
        </w:rPr>
        <w:t>а)</w:t>
      </w:r>
      <w:r w:rsidRPr="00D703B9">
        <w:rPr>
          <w:rStyle w:val="FontStyle137"/>
        </w:rPr>
        <w:tab/>
        <w:t>типовые вопросы (задания):</w:t>
      </w:r>
      <w:r w:rsidRPr="0032255A">
        <w:rPr>
          <w:rStyle w:val="FontStyle137"/>
        </w:rPr>
        <w:t xml:space="preserve"> </w:t>
      </w:r>
      <w:r w:rsidRPr="005B27E5">
        <w:t>Виды моделирования</w:t>
      </w:r>
      <w:r>
        <w:t xml:space="preserve">; </w:t>
      </w:r>
      <w:r w:rsidRPr="00A61E3E">
        <w:t>Моделирован</w:t>
      </w:r>
      <w:r>
        <w:t xml:space="preserve">ие дискретных случайных величин; </w:t>
      </w:r>
      <w:r w:rsidRPr="00A61E3E">
        <w:t>Стохастические системы и возможности их компьютерного моделирования</w:t>
      </w:r>
      <w:r>
        <w:t>; …</w:t>
      </w:r>
    </w:p>
    <w:p w:rsidR="00F825B4" w:rsidRPr="0032255A" w:rsidRDefault="00F825B4" w:rsidP="00F825B4">
      <w:pPr>
        <w:pStyle w:val="Style7"/>
        <w:widowControl/>
        <w:tabs>
          <w:tab w:val="left" w:pos="413"/>
        </w:tabs>
        <w:ind w:left="413"/>
        <w:rPr>
          <w:rStyle w:val="FontStyle137"/>
        </w:rPr>
      </w:pPr>
    </w:p>
    <w:p w:rsidR="00F825B4" w:rsidRPr="00D703B9" w:rsidRDefault="00F825B4" w:rsidP="00F825B4">
      <w:pPr>
        <w:pStyle w:val="Style7"/>
        <w:widowControl/>
        <w:tabs>
          <w:tab w:val="left" w:pos="413"/>
        </w:tabs>
        <w:ind w:left="413"/>
        <w:rPr>
          <w:rStyle w:val="FontStyle137"/>
        </w:rPr>
      </w:pPr>
      <w:r w:rsidRPr="00D703B9">
        <w:rPr>
          <w:rStyle w:val="FontStyle137"/>
        </w:rPr>
        <w:t>б)</w:t>
      </w:r>
      <w:r w:rsidRPr="00D703B9">
        <w:rPr>
          <w:rStyle w:val="FontStyle137"/>
        </w:rPr>
        <w:tab/>
        <w:t>критерии оценивания компетенций (результатов):</w:t>
      </w:r>
      <w:r>
        <w:rPr>
          <w:rStyle w:val="FontStyle137"/>
        </w:rPr>
        <w:t xml:space="preserve"> первый вопрос – 10 баллов (положительный ответ – 5-10 баллов); второй и третий вопросы – по 15 баллов (положительный ответ – 8-15 баллов)</w:t>
      </w:r>
    </w:p>
    <w:p w:rsidR="00F825B4" w:rsidRPr="00D703B9" w:rsidRDefault="00F825B4" w:rsidP="00F825B4">
      <w:pPr>
        <w:pStyle w:val="Style23"/>
        <w:widowControl/>
        <w:rPr>
          <w:rStyle w:val="FontStyle134"/>
          <w:b w:val="0"/>
        </w:rPr>
      </w:pPr>
      <w:r>
        <w:rPr>
          <w:rStyle w:val="FontStyle134"/>
          <w:b w:val="0"/>
        </w:rPr>
        <w:t>Итого – 40 баллов</w:t>
      </w:r>
    </w:p>
    <w:p w:rsidR="00F825B4" w:rsidRDefault="00F825B4" w:rsidP="00F825B4">
      <w:pPr>
        <w:pStyle w:val="Style23"/>
        <w:widowControl/>
        <w:spacing w:before="120" w:after="120"/>
        <w:rPr>
          <w:rStyle w:val="FontStyle137"/>
        </w:rPr>
      </w:pPr>
      <w:r w:rsidRPr="004C4575">
        <w:rPr>
          <w:rStyle w:val="FontStyle134"/>
        </w:rPr>
        <w:t>6</w:t>
      </w:r>
      <w:r>
        <w:rPr>
          <w:rStyle w:val="FontStyle134"/>
        </w:rPr>
        <w:t>.2.2</w:t>
      </w:r>
      <w:r w:rsidRPr="004C4575">
        <w:rPr>
          <w:rStyle w:val="FontStyle134"/>
        </w:rPr>
        <w:t xml:space="preserve"> Наименование оценочного средства - </w:t>
      </w:r>
      <w:r w:rsidRPr="004C4575">
        <w:rPr>
          <w:rStyle w:val="FontStyle137"/>
        </w:rPr>
        <w:t>Контр</w:t>
      </w:r>
      <w:r>
        <w:rPr>
          <w:rStyle w:val="FontStyle137"/>
        </w:rPr>
        <w:t xml:space="preserve">. р. № 1 – 25 баллов </w:t>
      </w:r>
    </w:p>
    <w:p w:rsidR="00F825B4" w:rsidRPr="00A41DFB" w:rsidRDefault="00F825B4" w:rsidP="00F825B4">
      <w:pPr>
        <w:pStyle w:val="Style23"/>
        <w:widowControl/>
        <w:spacing w:before="120" w:after="120"/>
        <w:rPr>
          <w:rStyle w:val="FontStyle138"/>
          <w:highlight w:val="yellow"/>
        </w:rPr>
      </w:pPr>
      <w:r>
        <w:rPr>
          <w:rStyle w:val="FontStyle137"/>
        </w:rPr>
        <w:t xml:space="preserve">                                                                               Контр. р. № 2 – 20 баллов</w:t>
      </w:r>
    </w:p>
    <w:p w:rsidR="00F825B4" w:rsidRDefault="00F825B4" w:rsidP="00F825B4">
      <w:pPr>
        <w:pStyle w:val="Style51"/>
        <w:widowControl/>
        <w:spacing w:line="240" w:lineRule="auto"/>
        <w:rPr>
          <w:rStyle w:val="FontStyle137"/>
        </w:rPr>
      </w:pPr>
    </w:p>
    <w:p w:rsidR="00F825B4" w:rsidRDefault="00F825B4" w:rsidP="00F825B4">
      <w:pPr>
        <w:pStyle w:val="Style7"/>
        <w:widowControl/>
        <w:tabs>
          <w:tab w:val="left" w:pos="350"/>
        </w:tabs>
        <w:ind w:left="350"/>
        <w:rPr>
          <w:rStyle w:val="FontStyle137"/>
        </w:rPr>
      </w:pPr>
      <w:r w:rsidRPr="004C4575">
        <w:rPr>
          <w:rStyle w:val="FontStyle137"/>
        </w:rPr>
        <w:t>а)</w:t>
      </w:r>
      <w:r w:rsidRPr="004C4575">
        <w:rPr>
          <w:rStyle w:val="FontStyle137"/>
        </w:rPr>
        <w:tab/>
        <w:t>три вопроса</w:t>
      </w:r>
      <w:r>
        <w:rPr>
          <w:rStyle w:val="FontStyle137"/>
        </w:rPr>
        <w:t xml:space="preserve">: первый – 5 баллов, второй и третий - </w:t>
      </w:r>
      <w:r w:rsidRPr="004C4575">
        <w:rPr>
          <w:rStyle w:val="FontStyle137"/>
        </w:rPr>
        <w:t xml:space="preserve"> по 10 баллов, например, </w:t>
      </w:r>
    </w:p>
    <w:p w:rsidR="00F825B4" w:rsidRPr="004C4575" w:rsidRDefault="00F825B4" w:rsidP="00F825B4">
      <w:pPr>
        <w:pStyle w:val="Style7"/>
        <w:widowControl/>
        <w:tabs>
          <w:tab w:val="left" w:pos="350"/>
        </w:tabs>
        <w:ind w:left="350"/>
        <w:rPr>
          <w:rStyle w:val="FontStyle137"/>
        </w:rPr>
      </w:pPr>
      <w:r w:rsidRPr="00DC252B">
        <w:rPr>
          <w:rStyle w:val="FontStyle137"/>
          <w:b/>
        </w:rPr>
        <w:t>первая контрольная</w:t>
      </w:r>
      <w:r>
        <w:rPr>
          <w:rStyle w:val="FontStyle137"/>
        </w:rPr>
        <w:t>:</w:t>
      </w:r>
    </w:p>
    <w:p w:rsidR="00F825B4" w:rsidRPr="004C4575" w:rsidRDefault="00F825B4" w:rsidP="00F825B4">
      <w:pPr>
        <w:pStyle w:val="af"/>
        <w:jc w:val="center"/>
      </w:pPr>
      <w:r w:rsidRPr="004C4575">
        <w:t>Вариант № 2</w:t>
      </w:r>
    </w:p>
    <w:p w:rsidR="00F825B4" w:rsidRPr="004C4575" w:rsidRDefault="00F825B4" w:rsidP="00A344C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0"/>
          <w:szCs w:val="20"/>
        </w:rPr>
      </w:pPr>
      <w:r w:rsidRPr="004C4575">
        <w:rPr>
          <w:sz w:val="20"/>
          <w:szCs w:val="20"/>
        </w:rPr>
        <w:t>Смоделировать последовательность независимых испытаний, в каждом из которых вероятность наступления некоторого события А равна 0,8. Вероятность наступления совместного с ним и зависимого события В равна 0,7. Р(АВ)=0,6.</w:t>
      </w:r>
    </w:p>
    <w:p w:rsidR="00F825B4" w:rsidRPr="004C4575" w:rsidRDefault="00F825B4" w:rsidP="00A344C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Смоделировать случайную </w:t>
      </w:r>
      <w:r w:rsidRPr="004C4575">
        <w:rPr>
          <w:sz w:val="20"/>
          <w:szCs w:val="20"/>
        </w:rPr>
        <w:t>т</w:t>
      </w:r>
      <w:r>
        <w:rPr>
          <w:sz w:val="20"/>
          <w:szCs w:val="20"/>
        </w:rPr>
        <w:t>очку</w:t>
      </w:r>
      <w:r w:rsidRPr="004C4575">
        <w:rPr>
          <w:sz w:val="20"/>
          <w:szCs w:val="20"/>
        </w:rPr>
        <w:t xml:space="preserve"> </w:t>
      </w:r>
      <w:r w:rsidRPr="004C4575">
        <w:rPr>
          <w:sz w:val="20"/>
          <w:szCs w:val="20"/>
          <w:lang w:val="en-US"/>
        </w:rPr>
        <w:t>Q</w:t>
      </w:r>
      <w:r w:rsidRPr="004C4575">
        <w:rPr>
          <w:sz w:val="20"/>
          <w:szCs w:val="20"/>
        </w:rPr>
        <w:t xml:space="preserve">, равномерно распределенную в полукруге радиуса </w:t>
      </w:r>
      <w:r w:rsidRPr="004C4575">
        <w:rPr>
          <w:sz w:val="20"/>
          <w:szCs w:val="20"/>
          <w:lang w:val="en-US"/>
        </w:rPr>
        <w:t>R</w:t>
      </w:r>
      <w:r w:rsidRPr="004C4575">
        <w:rPr>
          <w:sz w:val="20"/>
          <w:szCs w:val="20"/>
        </w:rPr>
        <w:t xml:space="preserve"> (2-ой и 3-ий квадранты).</w:t>
      </w:r>
    </w:p>
    <w:p w:rsidR="00F825B4" w:rsidRDefault="00F825B4" w:rsidP="00A344C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0"/>
          <w:szCs w:val="20"/>
        </w:rPr>
      </w:pPr>
      <w:r w:rsidRPr="004C4575">
        <w:rPr>
          <w:sz w:val="20"/>
          <w:szCs w:val="20"/>
        </w:rPr>
        <w:lastRenderedPageBreak/>
        <w:t xml:space="preserve">Вычислить методом Монте-Карло интеграл </w:t>
      </w:r>
      <w:r w:rsidRPr="004C4575">
        <w:rPr>
          <w:position w:val="-34"/>
          <w:sz w:val="20"/>
          <w:szCs w:val="20"/>
          <w:lang w:val="en-US"/>
        </w:rPr>
        <w:object w:dxaOrig="2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40.2pt" o:ole="" fillcolor="window">
            <v:imagedata r:id="rId14" o:title=""/>
          </v:shape>
          <o:OLEObject Type="Embed" ProgID="Equation.3" ShapeID="_x0000_i1025" DrawAspect="Content" ObjectID="_1686772428" r:id="rId15"/>
        </w:object>
      </w:r>
      <w:r w:rsidRPr="004C4575">
        <w:rPr>
          <w:sz w:val="20"/>
          <w:szCs w:val="20"/>
        </w:rPr>
        <w:t>.</w:t>
      </w:r>
    </w:p>
    <w:p w:rsidR="00F825B4" w:rsidRDefault="00F825B4" w:rsidP="00F825B4">
      <w:pPr>
        <w:jc w:val="both"/>
        <w:rPr>
          <w:sz w:val="20"/>
          <w:szCs w:val="20"/>
        </w:rPr>
      </w:pPr>
    </w:p>
    <w:p w:rsidR="00F825B4" w:rsidRDefault="00F825B4" w:rsidP="00F825B4">
      <w:pPr>
        <w:jc w:val="both"/>
      </w:pPr>
      <w:r w:rsidRPr="00DC252B">
        <w:rPr>
          <w:b/>
        </w:rPr>
        <w:t>Вторая контрольная</w:t>
      </w:r>
      <w:r w:rsidRPr="001F23F3">
        <w:t>:</w:t>
      </w:r>
      <w:r>
        <w:t xml:space="preserve"> каждый вопрос – 10 баллов.</w:t>
      </w:r>
    </w:p>
    <w:p w:rsidR="00F825B4" w:rsidRPr="001F23F3" w:rsidRDefault="00F825B4" w:rsidP="00F825B4">
      <w:pPr>
        <w:jc w:val="center"/>
        <w:rPr>
          <w:b/>
          <w:sz w:val="20"/>
          <w:szCs w:val="20"/>
        </w:rPr>
      </w:pPr>
      <w:r w:rsidRPr="001F23F3">
        <w:rPr>
          <w:b/>
          <w:sz w:val="20"/>
          <w:szCs w:val="20"/>
        </w:rPr>
        <w:t>Вариант 4</w:t>
      </w:r>
    </w:p>
    <w:p w:rsidR="00F825B4" w:rsidRPr="001F23F3" w:rsidRDefault="00F825B4" w:rsidP="00A344C8">
      <w:pPr>
        <w:pStyle w:val="HTML"/>
        <w:numPr>
          <w:ilvl w:val="0"/>
          <w:numId w:val="5"/>
        </w:numPr>
        <w:tabs>
          <w:tab w:val="clear" w:pos="916"/>
          <w:tab w:val="clear" w:pos="1832"/>
        </w:tabs>
        <w:jc w:val="both"/>
        <w:textAlignment w:val="top"/>
        <w:rPr>
          <w:rFonts w:ascii="Times New Roman" w:hAnsi="Times New Roman" w:cs="Times New Roman"/>
        </w:rPr>
      </w:pPr>
      <w:r w:rsidRPr="001F23F3">
        <w:rPr>
          <w:rFonts w:ascii="Times New Roman" w:hAnsi="Times New Roman" w:cs="Times New Roman"/>
        </w:rPr>
        <w:t>На автовокзал прибывает пуассоновский поток автобусов, в среднем два автобуса за 10 мин. Найти вероятность того, что за 15 мин прибудут три автобуса.</w:t>
      </w:r>
    </w:p>
    <w:p w:rsidR="00F825B4" w:rsidRPr="001F23F3" w:rsidRDefault="00F825B4" w:rsidP="00A344C8">
      <w:pPr>
        <w:pStyle w:val="HTML"/>
        <w:numPr>
          <w:ilvl w:val="0"/>
          <w:numId w:val="5"/>
        </w:numPr>
        <w:tabs>
          <w:tab w:val="clear" w:pos="916"/>
        </w:tabs>
        <w:spacing w:before="60" w:after="60"/>
        <w:jc w:val="both"/>
        <w:textAlignment w:val="top"/>
        <w:rPr>
          <w:rFonts w:ascii="Times New Roman" w:hAnsi="Times New Roman" w:cs="Times New Roman"/>
          <w:color w:val="000000"/>
        </w:rPr>
      </w:pPr>
      <w:r w:rsidRPr="001F23F3">
        <w:rPr>
          <w:rFonts w:ascii="Times New Roman" w:hAnsi="Times New Roman" w:cs="Times New Roman"/>
          <w:color w:val="000000"/>
        </w:rPr>
        <w:t>В кабинете флюорографии обслуживается в среднем один человек за две минуты. Время приема распределено по показательному закону. Поток посетителей простейший с интенсивностью 1 человек за три минуты. Определить среднюю длину очереди.</w:t>
      </w:r>
    </w:p>
    <w:p w:rsidR="00F825B4" w:rsidRPr="001F23F3" w:rsidRDefault="00F825B4" w:rsidP="00F825B4">
      <w:pPr>
        <w:jc w:val="both"/>
      </w:pPr>
    </w:p>
    <w:p w:rsidR="00F825B4" w:rsidRPr="004C4575" w:rsidRDefault="00F825B4" w:rsidP="00F825B4">
      <w:pPr>
        <w:pStyle w:val="Style7"/>
        <w:widowControl/>
        <w:tabs>
          <w:tab w:val="left" w:pos="350"/>
        </w:tabs>
        <w:ind w:left="350"/>
        <w:rPr>
          <w:rStyle w:val="FontStyle137"/>
        </w:rPr>
      </w:pPr>
      <w:r w:rsidRPr="004C4575">
        <w:rPr>
          <w:rStyle w:val="FontStyle137"/>
        </w:rPr>
        <w:t>б)</w:t>
      </w:r>
      <w:r w:rsidRPr="004C4575">
        <w:rPr>
          <w:rStyle w:val="FontStyle137"/>
        </w:rPr>
        <w:tab/>
      </w:r>
      <w:r>
        <w:rPr>
          <w:rStyle w:val="FontStyle137"/>
        </w:rPr>
        <w:t>положительный ответ на вопрос – не менее 5 баллов</w:t>
      </w:r>
    </w:p>
    <w:p w:rsidR="00051D75" w:rsidRPr="00051D75" w:rsidRDefault="00051D75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bookmarkEnd w:id="4"/>
    <w:p w:rsidR="003F22BC" w:rsidRPr="00AC355D" w:rsidRDefault="00AF0C75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</w:t>
      </w:r>
      <w:r w:rsidR="003F22BC" w:rsidRPr="00AC355D">
        <w:rPr>
          <w:rStyle w:val="FontStyle141"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C7C2C" w:rsidRDefault="004C7C2C" w:rsidP="004C7C2C">
      <w:pPr>
        <w:pStyle w:val="Default"/>
        <w:jc w:val="both"/>
        <w:rPr>
          <w:sz w:val="28"/>
          <w:szCs w:val="28"/>
        </w:rPr>
      </w:pPr>
      <w:bookmarkStart w:id="5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 xml:space="preserve">Рейтинговая оценка знаний является интегральным показателем качества </w:t>
      </w:r>
    </w:p>
    <w:p w:rsidR="00F825B4" w:rsidRPr="004C7C2C" w:rsidRDefault="00F825B4" w:rsidP="004C7C2C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498"/>
        <w:gridCol w:w="1421"/>
        <w:gridCol w:w="1594"/>
      </w:tblGrid>
      <w:tr w:rsidR="004C7C2C" w:rsidRPr="00AF0C75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AF0C75" w:rsidRDefault="004C7C2C" w:rsidP="00DF7BBD">
            <w:pPr>
              <w:jc w:val="center"/>
              <w:rPr>
                <w:b/>
              </w:rPr>
            </w:pPr>
            <w:r w:rsidRPr="00AF0C75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AF0C75" w:rsidRDefault="004C7C2C" w:rsidP="00DF7BBD">
            <w:pPr>
              <w:jc w:val="center"/>
              <w:rPr>
                <w:b/>
              </w:rPr>
            </w:pPr>
            <w:r w:rsidRPr="00AF0C75">
              <w:rPr>
                <w:b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AF0C75" w:rsidRDefault="004C7C2C" w:rsidP="00DF7BBD">
            <w:pPr>
              <w:jc w:val="center"/>
              <w:rPr>
                <w:b/>
              </w:rPr>
            </w:pPr>
            <w:r w:rsidRPr="00AF0C75">
              <w:rPr>
                <w:rStyle w:val="FontStyle137"/>
                <w:b/>
                <w:sz w:val="24"/>
                <w:szCs w:val="24"/>
              </w:rPr>
              <w:t>Балл</w:t>
            </w:r>
          </w:p>
        </w:tc>
      </w:tr>
      <w:tr w:rsidR="004C7C2C" w:rsidRPr="00AF0C75" w:rsidTr="00F01004">
        <w:trPr>
          <w:trHeight w:val="414"/>
        </w:trPr>
        <w:tc>
          <w:tcPr>
            <w:tcW w:w="2518" w:type="dxa"/>
            <w:vMerge/>
          </w:tcPr>
          <w:p w:rsidR="004C7C2C" w:rsidRPr="00AF0C75" w:rsidRDefault="004C7C2C" w:rsidP="00DF7BBD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4C7C2C" w:rsidRPr="00AF0C75" w:rsidRDefault="004C7C2C" w:rsidP="00DF7BBD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4C7C2C" w:rsidRPr="00AF0C75" w:rsidRDefault="004C7C2C" w:rsidP="00DF7BBD">
            <w:pPr>
              <w:rPr>
                <w:rStyle w:val="FontStyle137"/>
                <w:sz w:val="24"/>
                <w:szCs w:val="24"/>
              </w:rPr>
            </w:pPr>
            <w:r w:rsidRPr="00AF0C75">
              <w:t xml:space="preserve">Минимум </w:t>
            </w:r>
          </w:p>
        </w:tc>
        <w:tc>
          <w:tcPr>
            <w:tcW w:w="1594" w:type="dxa"/>
          </w:tcPr>
          <w:p w:rsidR="004C7C2C" w:rsidRPr="00AF0C75" w:rsidRDefault="004C7C2C" w:rsidP="00DF7BBD">
            <w:pPr>
              <w:jc w:val="center"/>
              <w:rPr>
                <w:rStyle w:val="FontStyle137"/>
                <w:sz w:val="24"/>
                <w:szCs w:val="24"/>
              </w:rPr>
            </w:pPr>
            <w:r w:rsidRPr="00AF0C75">
              <w:rPr>
                <w:rStyle w:val="FontStyle137"/>
                <w:sz w:val="24"/>
                <w:szCs w:val="24"/>
              </w:rPr>
              <w:t>Максимум</w:t>
            </w:r>
          </w:p>
        </w:tc>
      </w:tr>
      <w:tr w:rsidR="004C7C2C" w:rsidRPr="00AF0C75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AF0C75" w:rsidRDefault="004C7C2C" w:rsidP="00DF7BBD">
            <w:r w:rsidRPr="00AF0C75">
              <w:rPr>
                <w:b/>
              </w:rPr>
              <w:t>Текущий</w:t>
            </w:r>
            <w:r w:rsidRPr="00AF0C75">
              <w:t xml:space="preserve"> </w:t>
            </w:r>
          </w:p>
          <w:p w:rsidR="004C7C2C" w:rsidRPr="00AF0C75" w:rsidRDefault="004C7C2C" w:rsidP="00DF7BBD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AF0C75" w:rsidRDefault="004C7C2C" w:rsidP="00DF7BBD">
            <w:pPr>
              <w:jc w:val="center"/>
              <w:rPr>
                <w:b/>
              </w:rPr>
            </w:pPr>
            <w:r w:rsidRPr="00AF0C75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AF0C75" w:rsidRDefault="004C7C2C" w:rsidP="00DF7BBD">
            <w:pPr>
              <w:jc w:val="center"/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AF0C75" w:rsidRDefault="004C7C2C" w:rsidP="00DF7BBD">
            <w:pPr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F825B4" w:rsidRPr="00AF0C75" w:rsidTr="003E5D89">
        <w:trPr>
          <w:trHeight w:val="284"/>
        </w:trPr>
        <w:tc>
          <w:tcPr>
            <w:tcW w:w="2518" w:type="dxa"/>
            <w:vMerge/>
            <w:vAlign w:val="center"/>
          </w:tcPr>
          <w:p w:rsidR="00F825B4" w:rsidRPr="00AF0C75" w:rsidRDefault="00F825B4" w:rsidP="00DF7BBD"/>
        </w:tc>
        <w:tc>
          <w:tcPr>
            <w:tcW w:w="4498" w:type="dxa"/>
          </w:tcPr>
          <w:p w:rsidR="00F825B4" w:rsidRPr="00AF0C75" w:rsidRDefault="00F825B4" w:rsidP="003E5D89">
            <w:pPr>
              <w:pStyle w:val="Style91"/>
              <w:widowControl/>
              <w:spacing w:line="240" w:lineRule="auto"/>
              <w:rPr>
                <w:rStyle w:val="FontStyle138"/>
                <w:i w:val="0"/>
                <w:sz w:val="24"/>
                <w:szCs w:val="24"/>
              </w:rPr>
            </w:pPr>
            <w:r w:rsidRPr="00AF0C75">
              <w:rPr>
                <w:rStyle w:val="FontStyle138"/>
                <w:i w:val="0"/>
                <w:sz w:val="24"/>
                <w:szCs w:val="24"/>
              </w:rPr>
              <w:t>Контр. р. №1</w:t>
            </w:r>
          </w:p>
        </w:tc>
        <w:tc>
          <w:tcPr>
            <w:tcW w:w="1421" w:type="dxa"/>
          </w:tcPr>
          <w:p w:rsidR="00F825B4" w:rsidRPr="00AF0C75" w:rsidRDefault="00F825B4" w:rsidP="003E5D89">
            <w:pPr>
              <w:jc w:val="center"/>
            </w:pPr>
            <w:r w:rsidRPr="00AF0C75">
              <w:t>12</w:t>
            </w:r>
          </w:p>
        </w:tc>
        <w:tc>
          <w:tcPr>
            <w:tcW w:w="1594" w:type="dxa"/>
          </w:tcPr>
          <w:p w:rsidR="00F825B4" w:rsidRPr="00AF0C75" w:rsidRDefault="00F825B4" w:rsidP="003E5D89">
            <w:pPr>
              <w:jc w:val="center"/>
              <w:rPr>
                <w:rStyle w:val="FontStyle137"/>
                <w:sz w:val="24"/>
                <w:szCs w:val="24"/>
              </w:rPr>
            </w:pPr>
            <w:r w:rsidRPr="00AF0C75">
              <w:rPr>
                <w:rStyle w:val="FontStyle137"/>
                <w:sz w:val="24"/>
                <w:szCs w:val="24"/>
              </w:rPr>
              <w:t>25</w:t>
            </w:r>
          </w:p>
        </w:tc>
      </w:tr>
      <w:tr w:rsidR="00F825B4" w:rsidRPr="00AF0C75" w:rsidTr="003E5D89">
        <w:trPr>
          <w:trHeight w:val="284"/>
        </w:trPr>
        <w:tc>
          <w:tcPr>
            <w:tcW w:w="2518" w:type="dxa"/>
            <w:vMerge/>
            <w:vAlign w:val="center"/>
          </w:tcPr>
          <w:p w:rsidR="00F825B4" w:rsidRPr="00AF0C75" w:rsidRDefault="00F825B4" w:rsidP="00DF7BBD"/>
        </w:tc>
        <w:tc>
          <w:tcPr>
            <w:tcW w:w="4498" w:type="dxa"/>
          </w:tcPr>
          <w:p w:rsidR="00F825B4" w:rsidRPr="00AF0C75" w:rsidRDefault="00F825B4" w:rsidP="003E5D89">
            <w:pPr>
              <w:pStyle w:val="Style91"/>
              <w:widowControl/>
              <w:spacing w:line="240" w:lineRule="auto"/>
              <w:rPr>
                <w:rStyle w:val="FontStyle138"/>
                <w:i w:val="0"/>
                <w:sz w:val="24"/>
                <w:szCs w:val="24"/>
              </w:rPr>
            </w:pPr>
            <w:r w:rsidRPr="00AF0C75">
              <w:rPr>
                <w:rStyle w:val="FontStyle138"/>
                <w:i w:val="0"/>
                <w:sz w:val="24"/>
                <w:szCs w:val="24"/>
              </w:rPr>
              <w:t xml:space="preserve"> Лаб. р. № 1</w:t>
            </w:r>
          </w:p>
        </w:tc>
        <w:tc>
          <w:tcPr>
            <w:tcW w:w="1421" w:type="dxa"/>
          </w:tcPr>
          <w:p w:rsidR="00F825B4" w:rsidRPr="00AF0C75" w:rsidRDefault="00F825B4" w:rsidP="00DF7BBD">
            <w:pPr>
              <w:jc w:val="center"/>
            </w:pPr>
            <w:r w:rsidRPr="00AF0C75">
              <w:t>3</w:t>
            </w:r>
          </w:p>
        </w:tc>
        <w:tc>
          <w:tcPr>
            <w:tcW w:w="1594" w:type="dxa"/>
          </w:tcPr>
          <w:p w:rsidR="00F825B4" w:rsidRPr="00AF0C75" w:rsidRDefault="00F825B4" w:rsidP="00DF7BBD">
            <w:pPr>
              <w:jc w:val="center"/>
            </w:pPr>
            <w:r w:rsidRPr="00AF0C75">
              <w:t>5</w:t>
            </w:r>
          </w:p>
        </w:tc>
      </w:tr>
      <w:tr w:rsidR="00F825B4" w:rsidRPr="00AF0C75" w:rsidTr="003E5D89">
        <w:trPr>
          <w:trHeight w:val="284"/>
        </w:trPr>
        <w:tc>
          <w:tcPr>
            <w:tcW w:w="2518" w:type="dxa"/>
            <w:vMerge/>
            <w:vAlign w:val="center"/>
          </w:tcPr>
          <w:p w:rsidR="00F825B4" w:rsidRPr="00AF0C75" w:rsidRDefault="00F825B4" w:rsidP="00DF7BBD"/>
        </w:tc>
        <w:tc>
          <w:tcPr>
            <w:tcW w:w="4498" w:type="dxa"/>
          </w:tcPr>
          <w:p w:rsidR="00F825B4" w:rsidRPr="00AF0C75" w:rsidRDefault="00F825B4" w:rsidP="003E5D89">
            <w:pPr>
              <w:pStyle w:val="Style91"/>
              <w:widowControl/>
              <w:spacing w:line="240" w:lineRule="auto"/>
              <w:rPr>
                <w:rStyle w:val="FontStyle138"/>
                <w:i w:val="0"/>
                <w:sz w:val="24"/>
                <w:szCs w:val="24"/>
              </w:rPr>
            </w:pPr>
            <w:r w:rsidRPr="00AF0C75">
              <w:rPr>
                <w:rStyle w:val="FontStyle138"/>
                <w:i w:val="0"/>
                <w:sz w:val="24"/>
                <w:szCs w:val="24"/>
              </w:rPr>
              <w:t>Лаб. р. № 2</w:t>
            </w:r>
          </w:p>
        </w:tc>
        <w:tc>
          <w:tcPr>
            <w:tcW w:w="1421" w:type="dxa"/>
          </w:tcPr>
          <w:p w:rsidR="00F825B4" w:rsidRPr="00AF0C75" w:rsidRDefault="00F825B4" w:rsidP="00DF7BBD">
            <w:pPr>
              <w:jc w:val="center"/>
            </w:pPr>
            <w:r w:rsidRPr="00AF0C75">
              <w:t>3</w:t>
            </w:r>
          </w:p>
        </w:tc>
        <w:tc>
          <w:tcPr>
            <w:tcW w:w="1594" w:type="dxa"/>
          </w:tcPr>
          <w:p w:rsidR="00F825B4" w:rsidRPr="00AF0C75" w:rsidRDefault="00F825B4" w:rsidP="00DF7BBD">
            <w:pPr>
              <w:jc w:val="center"/>
            </w:pPr>
            <w:r w:rsidRPr="00AF0C75">
              <w:t>5</w:t>
            </w:r>
          </w:p>
        </w:tc>
      </w:tr>
      <w:tr w:rsidR="00F825B4" w:rsidRPr="00AF0C75" w:rsidTr="003E5D89">
        <w:trPr>
          <w:trHeight w:val="284"/>
        </w:trPr>
        <w:tc>
          <w:tcPr>
            <w:tcW w:w="2518" w:type="dxa"/>
            <w:vMerge/>
            <w:vAlign w:val="center"/>
          </w:tcPr>
          <w:p w:rsidR="00F825B4" w:rsidRPr="00AF0C75" w:rsidRDefault="00F825B4" w:rsidP="00DF7BBD"/>
        </w:tc>
        <w:tc>
          <w:tcPr>
            <w:tcW w:w="4498" w:type="dxa"/>
          </w:tcPr>
          <w:p w:rsidR="00F825B4" w:rsidRPr="00AF0C75" w:rsidRDefault="00F825B4" w:rsidP="003E5D89">
            <w:pPr>
              <w:pStyle w:val="Style91"/>
              <w:widowControl/>
              <w:spacing w:line="240" w:lineRule="auto"/>
              <w:rPr>
                <w:rStyle w:val="FontStyle138"/>
                <w:i w:val="0"/>
                <w:sz w:val="24"/>
                <w:szCs w:val="24"/>
              </w:rPr>
            </w:pPr>
            <w:r w:rsidRPr="00AF0C75">
              <w:rPr>
                <w:rStyle w:val="FontStyle138"/>
                <w:i w:val="0"/>
                <w:sz w:val="24"/>
                <w:szCs w:val="24"/>
              </w:rPr>
              <w:t>Лаб. р. № 3</w:t>
            </w:r>
          </w:p>
        </w:tc>
        <w:tc>
          <w:tcPr>
            <w:tcW w:w="1421" w:type="dxa"/>
          </w:tcPr>
          <w:p w:rsidR="00F825B4" w:rsidRPr="00AF0C75" w:rsidRDefault="00F825B4" w:rsidP="00DF7BBD">
            <w:pPr>
              <w:jc w:val="center"/>
            </w:pPr>
            <w:r w:rsidRPr="00AF0C75">
              <w:t>3</w:t>
            </w:r>
          </w:p>
        </w:tc>
        <w:tc>
          <w:tcPr>
            <w:tcW w:w="1594" w:type="dxa"/>
          </w:tcPr>
          <w:p w:rsidR="00F825B4" w:rsidRPr="00AF0C75" w:rsidRDefault="00F825B4" w:rsidP="00DF7BBD">
            <w:pPr>
              <w:jc w:val="center"/>
            </w:pPr>
            <w:r w:rsidRPr="00AF0C75">
              <w:t>5</w:t>
            </w:r>
          </w:p>
        </w:tc>
      </w:tr>
      <w:tr w:rsidR="00F825B4" w:rsidRPr="00AF0C75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F825B4" w:rsidRPr="00AF0C75" w:rsidRDefault="00F825B4" w:rsidP="00DF7BBD"/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F825B4" w:rsidRPr="00AF0C75" w:rsidRDefault="00F825B4" w:rsidP="00DF7BBD">
            <w:pPr>
              <w:jc w:val="center"/>
            </w:pPr>
            <w:r w:rsidRPr="00AF0C75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825B4" w:rsidRPr="00AF0C75" w:rsidRDefault="00F825B4" w:rsidP="00DF7BBD">
            <w:pPr>
              <w:jc w:val="center"/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F825B4" w:rsidRPr="00AF0C75" w:rsidRDefault="00F825B4" w:rsidP="00DF7BBD">
            <w:pPr>
              <w:jc w:val="center"/>
            </w:pPr>
          </w:p>
        </w:tc>
      </w:tr>
      <w:tr w:rsidR="00F825B4" w:rsidRPr="00AF0C75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F825B4" w:rsidRPr="00AF0C75" w:rsidRDefault="00F825B4" w:rsidP="00DF7BBD"/>
        </w:tc>
        <w:tc>
          <w:tcPr>
            <w:tcW w:w="4498" w:type="dxa"/>
            <w:vAlign w:val="center"/>
          </w:tcPr>
          <w:p w:rsidR="00F825B4" w:rsidRPr="00AF0C75" w:rsidRDefault="00F825B4" w:rsidP="00DF7BBD">
            <w:r w:rsidRPr="00AF0C75">
              <w:rPr>
                <w:rStyle w:val="FontStyle138"/>
                <w:i w:val="0"/>
                <w:sz w:val="24"/>
                <w:szCs w:val="24"/>
              </w:rPr>
              <w:t>Контр. р. № 2</w:t>
            </w:r>
          </w:p>
        </w:tc>
        <w:tc>
          <w:tcPr>
            <w:tcW w:w="1421" w:type="dxa"/>
          </w:tcPr>
          <w:p w:rsidR="00F825B4" w:rsidRPr="00AF0C75" w:rsidRDefault="00F825B4" w:rsidP="00DF7BBD">
            <w:pPr>
              <w:jc w:val="center"/>
            </w:pPr>
            <w:r w:rsidRPr="00AF0C75">
              <w:t>10</w:t>
            </w:r>
          </w:p>
        </w:tc>
        <w:tc>
          <w:tcPr>
            <w:tcW w:w="1594" w:type="dxa"/>
          </w:tcPr>
          <w:p w:rsidR="00F825B4" w:rsidRPr="00AF0C75" w:rsidRDefault="00F825B4" w:rsidP="00DF7BBD">
            <w:pPr>
              <w:jc w:val="center"/>
            </w:pPr>
            <w:r w:rsidRPr="00AF0C75">
              <w:t>20</w:t>
            </w:r>
          </w:p>
        </w:tc>
      </w:tr>
      <w:tr w:rsidR="00F825B4" w:rsidRPr="00AF0C75" w:rsidTr="00F01004">
        <w:tc>
          <w:tcPr>
            <w:tcW w:w="2518" w:type="dxa"/>
          </w:tcPr>
          <w:p w:rsidR="00F825B4" w:rsidRPr="00AF0C75" w:rsidRDefault="00F825B4" w:rsidP="00DF7BBD">
            <w:pPr>
              <w:rPr>
                <w:b/>
              </w:rPr>
            </w:pPr>
            <w:r w:rsidRPr="00AF0C75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F825B4" w:rsidRPr="00AF0C75" w:rsidRDefault="00F825B4" w:rsidP="00F825B4">
            <w:pPr>
              <w:rPr>
                <w:color w:val="FF0000"/>
              </w:rPr>
            </w:pPr>
            <w:r w:rsidRPr="00AF0C75">
              <w:rPr>
                <w:b/>
              </w:rPr>
              <w:t>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825B4" w:rsidRPr="00AF0C75" w:rsidRDefault="00C374EA" w:rsidP="00DF7BBD">
            <w:pPr>
              <w:jc w:val="center"/>
            </w:pPr>
            <w:r w:rsidRPr="00AF0C75">
              <w:t>29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825B4" w:rsidRPr="00AF0C75" w:rsidRDefault="00F825B4" w:rsidP="00DF7BBD">
            <w:pPr>
              <w:jc w:val="center"/>
            </w:pPr>
            <w:r w:rsidRPr="00AF0C75">
              <w:t>40</w:t>
            </w:r>
          </w:p>
        </w:tc>
      </w:tr>
      <w:tr w:rsidR="00F825B4" w:rsidRPr="00AF0C75" w:rsidTr="00F01004">
        <w:tc>
          <w:tcPr>
            <w:tcW w:w="7016" w:type="dxa"/>
            <w:gridSpan w:val="2"/>
          </w:tcPr>
          <w:p w:rsidR="00F825B4" w:rsidRPr="00AF0C75" w:rsidRDefault="00F825B4" w:rsidP="00DF7BBD">
            <w:pPr>
              <w:jc w:val="center"/>
              <w:rPr>
                <w:b/>
              </w:rPr>
            </w:pPr>
            <w:r w:rsidRPr="00AF0C75">
              <w:rPr>
                <w:b/>
              </w:rPr>
              <w:t>ИТОГО по дисциплине</w:t>
            </w:r>
          </w:p>
        </w:tc>
        <w:tc>
          <w:tcPr>
            <w:tcW w:w="1421" w:type="dxa"/>
          </w:tcPr>
          <w:p w:rsidR="00F825B4" w:rsidRPr="00AF0C75" w:rsidRDefault="00F825B4" w:rsidP="00DF7BBD">
            <w:pPr>
              <w:jc w:val="center"/>
            </w:pPr>
            <w:r w:rsidRPr="00AF0C75">
              <w:t>60</w:t>
            </w:r>
          </w:p>
        </w:tc>
        <w:tc>
          <w:tcPr>
            <w:tcW w:w="1594" w:type="dxa"/>
          </w:tcPr>
          <w:p w:rsidR="00F825B4" w:rsidRPr="00AF0C75" w:rsidRDefault="00F825B4" w:rsidP="00DF7BBD">
            <w:pPr>
              <w:jc w:val="center"/>
            </w:pPr>
            <w:r w:rsidRPr="00AF0C75">
              <w:t>100</w:t>
            </w:r>
          </w:p>
        </w:tc>
      </w:tr>
    </w:tbl>
    <w:p w:rsidR="004C7C2C" w:rsidRPr="004C7C2C" w:rsidRDefault="004C7C2C" w:rsidP="004C7C2C">
      <w:pPr>
        <w:pStyle w:val="Style23"/>
        <w:widowControl/>
        <w:rPr>
          <w:sz w:val="28"/>
          <w:szCs w:val="28"/>
        </w:rPr>
      </w:pPr>
    </w:p>
    <w:p w:rsidR="004C7C2C" w:rsidRPr="004C7C2C" w:rsidRDefault="004C7C2C" w:rsidP="004C7C2C">
      <w:pPr>
        <w:rPr>
          <w:rFonts w:eastAsia="TimesNewRoman"/>
          <w:sz w:val="28"/>
          <w:szCs w:val="28"/>
        </w:rPr>
      </w:pPr>
      <w:r w:rsidRPr="004C7C2C">
        <w:rPr>
          <w:rFonts w:eastAsia="TimesNewRoman"/>
          <w:sz w:val="28"/>
          <w:szCs w:val="28"/>
        </w:rPr>
        <w:t>Бонусы: поощрительные баллы студент получает к своему рейтингу в конце</w:t>
      </w:r>
    </w:p>
    <w:p w:rsidR="004C7C2C" w:rsidRPr="004C7C2C" w:rsidRDefault="004C7C2C" w:rsidP="004C7C2C">
      <w:pPr>
        <w:rPr>
          <w:rFonts w:eastAsia="TimesNewRoman"/>
          <w:sz w:val="28"/>
          <w:szCs w:val="28"/>
        </w:rPr>
      </w:pPr>
      <w:r w:rsidRPr="004C7C2C">
        <w:rPr>
          <w:rFonts w:eastAsia="TimesNewRoman"/>
          <w:sz w:val="28"/>
          <w:szCs w:val="28"/>
        </w:rPr>
        <w:t>семестра за активную и</w:t>
      </w:r>
      <w:r w:rsidR="00C374EA">
        <w:rPr>
          <w:rFonts w:eastAsia="TimesNewRoman"/>
          <w:sz w:val="28"/>
          <w:szCs w:val="28"/>
        </w:rPr>
        <w:t xml:space="preserve"> регулярную работу на занятиях.</w:t>
      </w:r>
    </w:p>
    <w:p w:rsidR="004C7C2C" w:rsidRPr="004C7C2C" w:rsidRDefault="004C7C2C" w:rsidP="004C7C2C">
      <w:pPr>
        <w:pStyle w:val="Style95"/>
        <w:widowControl/>
        <w:spacing w:line="240" w:lineRule="auto"/>
        <w:ind w:left="394" w:hanging="394"/>
        <w:rPr>
          <w:rFonts w:eastAsia="TimesNewRoman"/>
          <w:sz w:val="28"/>
          <w:szCs w:val="28"/>
        </w:rPr>
      </w:pPr>
      <w:r w:rsidRPr="004C7C2C">
        <w:rPr>
          <w:rFonts w:eastAsia="TimesNewRoman"/>
          <w:sz w:val="28"/>
          <w:szCs w:val="28"/>
        </w:rPr>
        <w:t xml:space="preserve">По Положению бонус (премиальные баллы) не может превышать </w:t>
      </w:r>
      <w:r w:rsidRPr="004C7C2C">
        <w:rPr>
          <w:rFonts w:eastAsia="TimesNewRoman"/>
          <w:b/>
          <w:bCs/>
          <w:sz w:val="28"/>
          <w:szCs w:val="28"/>
        </w:rPr>
        <w:t>5 баллов</w:t>
      </w:r>
      <w:r w:rsidRPr="004C7C2C">
        <w:rPr>
          <w:rFonts w:eastAsia="TimesNewRoman"/>
          <w:sz w:val="28"/>
          <w:szCs w:val="28"/>
        </w:rPr>
        <w:t>.</w:t>
      </w:r>
    </w:p>
    <w:p w:rsidR="003F22BC" w:rsidRPr="004C7C2C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5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C374EA" w:rsidRPr="009F5814" w:rsidRDefault="00C374EA" w:rsidP="00C374EA">
      <w:pPr>
        <w:pStyle w:val="Style100"/>
        <w:widowControl/>
        <w:spacing w:before="120" w:after="120"/>
        <w:rPr>
          <w:rStyle w:val="FontStyle141"/>
        </w:rPr>
      </w:pPr>
      <w:r w:rsidRPr="009F5814">
        <w:rPr>
          <w:rStyle w:val="FontStyle141"/>
        </w:rPr>
        <w:t xml:space="preserve">а) </w:t>
      </w:r>
      <w:r>
        <w:rPr>
          <w:rStyle w:val="FontStyle141"/>
        </w:rPr>
        <w:t>основная учебная литература</w:t>
      </w:r>
      <w:r>
        <w:rPr>
          <w:rStyle w:val="af2"/>
          <w:b/>
          <w:bCs/>
          <w:i/>
          <w:iCs/>
        </w:rPr>
        <w:footnoteReference w:id="1"/>
      </w:r>
    </w:p>
    <w:p w:rsidR="00C374EA" w:rsidRDefault="00C374EA" w:rsidP="00A344C8">
      <w:pPr>
        <w:widowControl/>
        <w:numPr>
          <w:ilvl w:val="0"/>
          <w:numId w:val="3"/>
        </w:numPr>
        <w:autoSpaceDE/>
        <w:autoSpaceDN/>
        <w:adjustRightInd/>
      </w:pPr>
      <w:r w:rsidRPr="00890E92">
        <w:t>Советов, Б.Я. Моделирование систем: Учебник для бакалавров / Б.Я. Советов, С.А. Яковлев. - М.: Юрайт, 2013. - 343 c.</w:t>
      </w:r>
      <w:r>
        <w:t xml:space="preserve"> </w:t>
      </w:r>
    </w:p>
    <w:p w:rsidR="00C374EA" w:rsidRDefault="00C374EA" w:rsidP="00A344C8">
      <w:pPr>
        <w:widowControl/>
        <w:numPr>
          <w:ilvl w:val="0"/>
          <w:numId w:val="3"/>
        </w:numPr>
        <w:autoSpaceDE/>
        <w:autoSpaceDN/>
        <w:adjustRightInd/>
      </w:pPr>
      <w:r w:rsidRPr="002E7072">
        <w:t>Афонин, В.В. Моделирование систем: Учебно-практическое пособие / В.В. Афонин. - М.: БИНОМ. ЛЗ, ИНТУИТ, 2012. - 231 c.</w:t>
      </w:r>
    </w:p>
    <w:p w:rsidR="00C374EA" w:rsidRPr="002E7072" w:rsidRDefault="00C374EA" w:rsidP="00A344C8">
      <w:pPr>
        <w:widowControl/>
        <w:numPr>
          <w:ilvl w:val="0"/>
          <w:numId w:val="3"/>
        </w:numPr>
        <w:autoSpaceDE/>
        <w:autoSpaceDN/>
        <w:adjustRightInd/>
      </w:pPr>
      <w:r w:rsidRPr="002E7072">
        <w:t>Девятков, В.В. Имитационное моделирование: Учебное пособие / Н.Б. Кобелев, В.А. Половников, В.В. Девятков. - М.: КУРС, НИЦ ИНФРА-М, 2013. - 368 c.</w:t>
      </w:r>
    </w:p>
    <w:p w:rsidR="00C374EA" w:rsidRPr="00470503" w:rsidRDefault="00C374EA" w:rsidP="00A344C8">
      <w:pPr>
        <w:widowControl/>
        <w:numPr>
          <w:ilvl w:val="0"/>
          <w:numId w:val="3"/>
        </w:numPr>
        <w:autoSpaceDE/>
        <w:autoSpaceDN/>
        <w:adjustRightInd/>
        <w:rPr>
          <w:iCs/>
        </w:rPr>
      </w:pPr>
      <w:r w:rsidRPr="00C3547D">
        <w:rPr>
          <w:bCs/>
        </w:rPr>
        <w:t xml:space="preserve">Сирота А. А. </w:t>
      </w:r>
      <w:r w:rsidRPr="00C3547D">
        <w:t xml:space="preserve">Компьютерное </w:t>
      </w:r>
      <w:r w:rsidRPr="00C3547D">
        <w:rPr>
          <w:bCs/>
        </w:rPr>
        <w:t>моделирован</w:t>
      </w:r>
      <w:r w:rsidRPr="00C3547D">
        <w:t>ие</w:t>
      </w:r>
      <w:r>
        <w:t xml:space="preserve"> и оценка эффективности сложных систем : учеб. пособие для студ. вузов/ А. А. Сирота. -М.: Техносфера, 2006.-280 с.. -(Мир программирования). -</w:t>
      </w:r>
      <w:r>
        <w:rPr>
          <w:b/>
          <w:bCs/>
        </w:rPr>
        <w:t>ISBN</w:t>
      </w:r>
      <w:r>
        <w:t xml:space="preserve"> 5-94836-080-6: 158.40 р. </w:t>
      </w:r>
      <w:r>
        <w:rPr>
          <w:b/>
          <w:bCs/>
        </w:rPr>
        <w:t xml:space="preserve">ГРНТИ </w:t>
      </w:r>
      <w:r>
        <w:t xml:space="preserve">28.17.33 </w:t>
      </w:r>
    </w:p>
    <w:p w:rsidR="00C374EA" w:rsidRPr="006A689D" w:rsidRDefault="00C374EA" w:rsidP="00A344C8">
      <w:pPr>
        <w:numPr>
          <w:ilvl w:val="0"/>
          <w:numId w:val="3"/>
        </w:numPr>
        <w:adjustRightInd/>
        <w:rPr>
          <w:sz w:val="22"/>
          <w:szCs w:val="22"/>
        </w:rPr>
      </w:pPr>
      <w:r w:rsidRPr="00DF7901">
        <w:rPr>
          <w:iCs/>
        </w:rPr>
        <w:lastRenderedPageBreak/>
        <w:t>Гулина О.М. Конспект лекций по курсу Моделирование  информационных систем. Обнинск: ИАТЭ,2000.- 84с</w:t>
      </w:r>
      <w:r w:rsidRPr="00DF7901">
        <w:rPr>
          <w:b/>
          <w:iCs/>
        </w:rPr>
        <w:t xml:space="preserve">.- </w:t>
      </w:r>
      <w:r w:rsidRPr="00DF7901">
        <w:rPr>
          <w:iCs/>
        </w:rPr>
        <w:t>50 экз.</w:t>
      </w:r>
      <w:r>
        <w:rPr>
          <w:iCs/>
        </w:rPr>
        <w:t xml:space="preserve"> </w:t>
      </w:r>
    </w:p>
    <w:p w:rsidR="00C374EA" w:rsidRPr="006A689D" w:rsidRDefault="00C374EA" w:rsidP="00A344C8">
      <w:pPr>
        <w:numPr>
          <w:ilvl w:val="0"/>
          <w:numId w:val="3"/>
        </w:numPr>
        <w:adjustRightInd/>
      </w:pPr>
      <w:r w:rsidRPr="006A689D">
        <w:rPr>
          <w:iCs/>
        </w:rPr>
        <w:t xml:space="preserve">Гулина О.М. </w:t>
      </w:r>
      <w:r w:rsidRPr="006A689D">
        <w:t>Оптимизация функционирования автоматизированных систем методам</w:t>
      </w:r>
      <w:r>
        <w:t xml:space="preserve">и теории массового обслуживания: </w:t>
      </w:r>
      <w:r>
        <w:rPr>
          <w:sz w:val="22"/>
          <w:szCs w:val="22"/>
        </w:rPr>
        <w:t>Учеб.</w:t>
      </w:r>
      <w:r w:rsidRPr="00DD0AD4">
        <w:rPr>
          <w:sz w:val="22"/>
          <w:szCs w:val="22"/>
        </w:rPr>
        <w:t xml:space="preserve"> </w:t>
      </w:r>
      <w:r>
        <w:rPr>
          <w:sz w:val="22"/>
          <w:szCs w:val="22"/>
        </w:rPr>
        <w:t>пособие по курсу «Моделирование систем».- Обнинск: ИАТЭ, 2010.-</w:t>
      </w:r>
      <w:r w:rsidRPr="00FC1E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44 с. </w:t>
      </w:r>
    </w:p>
    <w:p w:rsidR="00C374EA" w:rsidRPr="006A689D" w:rsidRDefault="00C374EA" w:rsidP="00A344C8">
      <w:pPr>
        <w:numPr>
          <w:ilvl w:val="0"/>
          <w:numId w:val="3"/>
        </w:numPr>
        <w:adjustRightInd/>
      </w:pPr>
      <w:r w:rsidRPr="006A689D">
        <w:t>Гулина О.М. Имитационное моделирование в АСУ: Учебное пособие по курсу «Моделирование систем».– Обнинск: ИАТЭ, 2010.–</w:t>
      </w:r>
      <w:r>
        <w:t xml:space="preserve"> </w:t>
      </w:r>
      <w:r w:rsidRPr="006A689D">
        <w:t>44 с.</w:t>
      </w:r>
    </w:p>
    <w:p w:rsidR="00C374EA" w:rsidRPr="009F5814" w:rsidRDefault="00C374EA" w:rsidP="00C374EA">
      <w:pPr>
        <w:pStyle w:val="Style100"/>
        <w:widowControl/>
        <w:spacing w:before="120" w:after="120"/>
        <w:rPr>
          <w:rStyle w:val="FontStyle141"/>
        </w:rPr>
      </w:pPr>
      <w:r w:rsidRPr="009F5814">
        <w:rPr>
          <w:rStyle w:val="FontStyle141"/>
        </w:rPr>
        <w:t>б) до</w:t>
      </w:r>
      <w:r>
        <w:rPr>
          <w:rStyle w:val="FontStyle141"/>
        </w:rPr>
        <w:t>полнительная учебная литература</w:t>
      </w:r>
    </w:p>
    <w:p w:rsidR="00C374EA" w:rsidRDefault="00C374EA" w:rsidP="00A344C8">
      <w:pPr>
        <w:widowControl/>
        <w:numPr>
          <w:ilvl w:val="0"/>
          <w:numId w:val="6"/>
        </w:numPr>
        <w:autoSpaceDE/>
        <w:autoSpaceDN/>
        <w:adjustRightInd/>
      </w:pPr>
      <w:r w:rsidRPr="00C3547D">
        <w:rPr>
          <w:bCs/>
        </w:rPr>
        <w:t>Советов Б. Я. Моделирован</w:t>
      </w:r>
      <w:r w:rsidRPr="00C3547D">
        <w:t>ие</w:t>
      </w:r>
      <w:r>
        <w:t xml:space="preserve"> систем : практикум / Б. Я. Советов, С. А. Яковлев. -3-е изд., стер.. -М.: Высш. шк., 2005.-295 с. :a-ил.. -</w:t>
      </w:r>
      <w:r>
        <w:rPr>
          <w:b/>
          <w:bCs/>
        </w:rPr>
        <w:t>ISBN</w:t>
      </w:r>
      <w:r>
        <w:t xml:space="preserve"> 5-06-004087-9: 179.74 р. </w:t>
      </w:r>
      <w:r>
        <w:rPr>
          <w:b/>
          <w:bCs/>
        </w:rPr>
        <w:t xml:space="preserve">ГРНТИ </w:t>
      </w:r>
      <w:r>
        <w:t xml:space="preserve">28.17 </w:t>
      </w:r>
    </w:p>
    <w:p w:rsidR="00C374EA" w:rsidRPr="006A689D" w:rsidRDefault="00C374EA" w:rsidP="00A344C8">
      <w:pPr>
        <w:widowControl/>
        <w:numPr>
          <w:ilvl w:val="0"/>
          <w:numId w:val="6"/>
        </w:numPr>
        <w:autoSpaceDE/>
        <w:autoSpaceDN/>
        <w:adjustRightInd/>
      </w:pPr>
      <w:r>
        <w:t xml:space="preserve">Карпов Ю.Г. Имитационное моделирование систем. Введение в моделирование с </w:t>
      </w:r>
      <w:r>
        <w:rPr>
          <w:lang w:val="en-US"/>
        </w:rPr>
        <w:t>Anylogic</w:t>
      </w:r>
      <w:r w:rsidRPr="006A689D">
        <w:t xml:space="preserve"> 5.</w:t>
      </w:r>
      <w:r>
        <w:t xml:space="preserve"> – СПб.:БХВ-Петербург, 2006.-400 с.</w:t>
      </w:r>
      <w:r w:rsidRPr="006A689D">
        <w:t xml:space="preserve"> </w:t>
      </w:r>
      <w:r>
        <w:rPr>
          <w:lang w:val="en-US"/>
        </w:rPr>
        <w:t>ISBN</w:t>
      </w:r>
      <w:r>
        <w:t xml:space="preserve"> 5-94157-148-8</w:t>
      </w:r>
      <w:r w:rsidRPr="00C65017">
        <w:t>.</w:t>
      </w:r>
    </w:p>
    <w:p w:rsidR="00C374EA" w:rsidRDefault="00C374EA" w:rsidP="00A344C8">
      <w:pPr>
        <w:widowControl/>
        <w:numPr>
          <w:ilvl w:val="0"/>
          <w:numId w:val="6"/>
        </w:numPr>
        <w:autoSpaceDE/>
        <w:autoSpaceDN/>
        <w:adjustRightInd/>
      </w:pPr>
      <w:r w:rsidRPr="00C3547D">
        <w:rPr>
          <w:bCs/>
        </w:rPr>
        <w:t>Рыжиков Ю.И.</w:t>
      </w:r>
      <w:r>
        <w:rPr>
          <w:b/>
          <w:bCs/>
        </w:rPr>
        <w:t xml:space="preserve"> </w:t>
      </w:r>
      <w:r>
        <w:t xml:space="preserve">Имитационное </w:t>
      </w:r>
      <w:r w:rsidRPr="00C3547D">
        <w:rPr>
          <w:bCs/>
        </w:rPr>
        <w:t>моделирован</w:t>
      </w:r>
      <w:r w:rsidRPr="00C3547D">
        <w:t>ие. Теория</w:t>
      </w:r>
      <w:r>
        <w:t xml:space="preserve"> и технологии. -СПб.: КОРОНА принт; М.: Альтекс-А, 2004.-384 с. :a-ил..-</w:t>
      </w:r>
      <w:r>
        <w:rPr>
          <w:b/>
          <w:bCs/>
        </w:rPr>
        <w:t>ISBN</w:t>
      </w:r>
      <w:r>
        <w:t xml:space="preserve"> 5-94271-021-X. -5-7931-0278-7: </w:t>
      </w:r>
      <w:r>
        <w:rPr>
          <w:b/>
          <w:bCs/>
        </w:rPr>
        <w:t xml:space="preserve">ГРНТИ </w:t>
      </w:r>
      <w:r>
        <w:t>28.17</w:t>
      </w:r>
    </w:p>
    <w:p w:rsidR="00C374EA" w:rsidRDefault="00C374EA" w:rsidP="00A344C8">
      <w:pPr>
        <w:widowControl/>
        <w:numPr>
          <w:ilvl w:val="0"/>
          <w:numId w:val="6"/>
        </w:numPr>
        <w:autoSpaceDE/>
        <w:autoSpaceDN/>
        <w:adjustRightInd/>
      </w:pPr>
      <w:r w:rsidRPr="006A689D">
        <w:t>Гулина О.М. Методические указания к выполнению лабораторных работ по курсу «Моделирование систем» для студентов спец. АСОИУ и ИС. – Обнинск: ИАТЭ, 1999.-22 с. (+ электронный вариант)</w:t>
      </w:r>
    </w:p>
    <w:p w:rsidR="00C374EA" w:rsidRPr="006A689D" w:rsidRDefault="00C374EA" w:rsidP="00A344C8">
      <w:pPr>
        <w:widowControl/>
        <w:numPr>
          <w:ilvl w:val="0"/>
          <w:numId w:val="6"/>
        </w:numPr>
        <w:autoSpaceDE/>
        <w:autoSpaceDN/>
        <w:adjustRightInd/>
      </w:pPr>
      <w:r>
        <w:t xml:space="preserve">Дегтярев Ю.И. Системный анализ и исследование операций: Учеб. для вузов по спец. АСОИУ.-М.: Высш. шк., 1996.-335 с. </w:t>
      </w:r>
      <w:r>
        <w:rPr>
          <w:lang w:val="en-US"/>
        </w:rPr>
        <w:t>ISBN</w:t>
      </w:r>
      <w:r w:rsidRPr="00C65017">
        <w:t xml:space="preserve"> 5-06-002645-0</w:t>
      </w:r>
    </w:p>
    <w:p w:rsidR="00C374EA" w:rsidRPr="004448A1" w:rsidRDefault="00C374EA" w:rsidP="00C374EA">
      <w:r w:rsidRPr="004448A1">
        <w:t>Примечание: все указанные книги имеются в библиотеке ИАТЭ</w:t>
      </w:r>
    </w:p>
    <w:p w:rsidR="003F22BC" w:rsidRPr="00AC355D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AF0C75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AF0C75">
        <w:rPr>
          <w:rStyle w:val="FontStyle140"/>
          <w:sz w:val="24"/>
          <w:szCs w:val="24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AF0C75" w:rsidRDefault="00AF0C75" w:rsidP="00C374EA">
      <w:pPr>
        <w:pStyle w:val="Style35"/>
        <w:widowControl/>
        <w:spacing w:line="240" w:lineRule="auto"/>
        <w:ind w:firstLine="567"/>
        <w:rPr>
          <w:rStyle w:val="FontStyle142"/>
          <w:b/>
          <w:i/>
          <w:sz w:val="24"/>
          <w:szCs w:val="24"/>
        </w:rPr>
      </w:pPr>
    </w:p>
    <w:p w:rsidR="00C374EA" w:rsidRPr="00AF0C75" w:rsidRDefault="00C374EA" w:rsidP="00C374EA">
      <w:pPr>
        <w:pStyle w:val="Style35"/>
        <w:widowControl/>
        <w:spacing w:line="240" w:lineRule="auto"/>
        <w:ind w:firstLine="567"/>
        <w:rPr>
          <w:rStyle w:val="FontStyle142"/>
          <w:sz w:val="24"/>
          <w:szCs w:val="24"/>
        </w:rPr>
      </w:pPr>
      <w:r w:rsidRPr="00AF0C75">
        <w:rPr>
          <w:rStyle w:val="FontStyle142"/>
          <w:b/>
          <w:i/>
          <w:sz w:val="24"/>
          <w:szCs w:val="24"/>
          <w:lang w:val="en-US"/>
        </w:rPr>
        <w:t>PowerPoint</w:t>
      </w:r>
      <w:r w:rsidRPr="00AF0C75">
        <w:rPr>
          <w:rStyle w:val="FontStyle142"/>
          <w:i/>
          <w:color w:val="0070C0"/>
          <w:sz w:val="24"/>
          <w:szCs w:val="24"/>
        </w:rPr>
        <w:t xml:space="preserve"> </w:t>
      </w:r>
      <w:r w:rsidRPr="00AF0C75">
        <w:rPr>
          <w:rStyle w:val="FontStyle142"/>
          <w:sz w:val="24"/>
          <w:szCs w:val="24"/>
        </w:rPr>
        <w:t xml:space="preserve">для изучения презентаций лекций. </w:t>
      </w:r>
    </w:p>
    <w:p w:rsidR="00B330A7" w:rsidRPr="00AC355D" w:rsidRDefault="00B330A7" w:rsidP="00AC355D">
      <w:pPr>
        <w:pStyle w:val="Style63"/>
        <w:widowControl/>
        <w:ind w:left="408"/>
        <w:rPr>
          <w:sz w:val="28"/>
          <w:szCs w:val="28"/>
        </w:rPr>
      </w:pPr>
    </w:p>
    <w:p w:rsidR="003F22BC" w:rsidRPr="00AF0C75" w:rsidRDefault="003F22BC" w:rsidP="00A344C8">
      <w:pPr>
        <w:pStyle w:val="Style95"/>
        <w:widowControl/>
        <w:numPr>
          <w:ilvl w:val="0"/>
          <w:numId w:val="3"/>
        </w:numPr>
        <w:spacing w:line="240" w:lineRule="auto"/>
        <w:jc w:val="both"/>
        <w:rPr>
          <w:rStyle w:val="FontStyle140"/>
          <w:sz w:val="24"/>
          <w:szCs w:val="24"/>
        </w:rPr>
      </w:pPr>
      <w:r w:rsidRPr="00AF0C75">
        <w:rPr>
          <w:rStyle w:val="FontStyle140"/>
          <w:sz w:val="24"/>
          <w:szCs w:val="24"/>
        </w:rPr>
        <w:t xml:space="preserve">Методические указания для обучающихся по освоению дисциплины </w:t>
      </w:r>
    </w:p>
    <w:p w:rsidR="00C374EA" w:rsidRPr="00AC355D" w:rsidRDefault="00C374EA" w:rsidP="00C374EA">
      <w:pPr>
        <w:pStyle w:val="Style95"/>
        <w:widowControl/>
        <w:spacing w:line="240" w:lineRule="auto"/>
        <w:ind w:left="360" w:firstLine="0"/>
        <w:jc w:val="both"/>
        <w:rPr>
          <w:rStyle w:val="FontStyle140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7830"/>
      </w:tblGrid>
      <w:tr w:rsidR="00C374EA" w:rsidRPr="009D7971" w:rsidTr="003E5D8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8"/>
              <w:widowControl/>
              <w:spacing w:line="240" w:lineRule="auto"/>
              <w:jc w:val="center"/>
              <w:rPr>
                <w:rStyle w:val="FontStyle137"/>
              </w:rPr>
            </w:pPr>
            <w:r w:rsidRPr="009D7971">
              <w:rPr>
                <w:rStyle w:val="FontStyle137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</w:rPr>
            </w:pPr>
            <w:r w:rsidRPr="009D7971">
              <w:rPr>
                <w:rStyle w:val="FontStyle137"/>
              </w:rPr>
              <w:t>Организация деятельности студента</w:t>
            </w:r>
          </w:p>
        </w:tc>
      </w:tr>
      <w:tr w:rsidR="00C374EA" w:rsidRPr="009D7971" w:rsidTr="003E5D8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8"/>
              <w:widowControl/>
              <w:spacing w:line="240" w:lineRule="auto"/>
              <w:jc w:val="left"/>
              <w:rPr>
                <w:rStyle w:val="FontStyle137"/>
              </w:rPr>
            </w:pPr>
            <w:r w:rsidRPr="009D7971">
              <w:rPr>
                <w:rStyle w:val="FontStyle137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D820B2" w:rsidRDefault="00C374EA" w:rsidP="003E5D89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0"/>
                <w:szCs w:val="20"/>
              </w:rPr>
            </w:pPr>
            <w:r w:rsidRPr="00D820B2">
              <w:rPr>
                <w:rStyle w:val="FontStyle137"/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формулировки, обобщения; выделять ключевые слова, термины, формулы. </w:t>
            </w:r>
          </w:p>
        </w:tc>
      </w:tr>
      <w:tr w:rsidR="00C374EA" w:rsidRPr="009D7971" w:rsidTr="003E5D8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</w:rPr>
            </w:pPr>
            <w:r>
              <w:rPr>
                <w:rStyle w:val="FontStyle137"/>
              </w:rPr>
              <w:t xml:space="preserve">Контрольная работа / </w:t>
            </w:r>
            <w:r w:rsidRPr="009D7971">
              <w:rPr>
                <w:rStyle w:val="FontStyle137"/>
              </w:rPr>
              <w:t>индивидуальные задания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D820B2" w:rsidRDefault="00C374EA" w:rsidP="003E5D89">
            <w:pPr>
              <w:pStyle w:val="Style8"/>
              <w:widowControl/>
              <w:spacing w:line="240" w:lineRule="auto"/>
              <w:rPr>
                <w:rStyle w:val="FontStyle137"/>
                <w:sz w:val="20"/>
                <w:szCs w:val="20"/>
              </w:rPr>
            </w:pPr>
            <w:r w:rsidRPr="00D820B2">
              <w:rPr>
                <w:rStyle w:val="FontStyle137"/>
                <w:sz w:val="20"/>
                <w:szCs w:val="20"/>
              </w:rPr>
              <w:t>Самостоятельный разбор примеров, приведенных в лекциях, моделирование случайных величин из варианта курсовой работы</w:t>
            </w:r>
          </w:p>
        </w:tc>
      </w:tr>
      <w:tr w:rsidR="00C374EA" w:rsidRPr="009D7971" w:rsidTr="003E5D8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</w:rPr>
            </w:pPr>
            <w:r>
              <w:rPr>
                <w:rStyle w:val="FontStyle137"/>
              </w:rPr>
              <w:t>К</w:t>
            </w:r>
            <w:r w:rsidRPr="009D7971">
              <w:rPr>
                <w:rStyle w:val="FontStyle137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D820B2" w:rsidRDefault="00C374EA" w:rsidP="003E5D89">
            <w:pPr>
              <w:pStyle w:val="Style8"/>
              <w:widowControl/>
              <w:spacing w:line="240" w:lineRule="auto"/>
              <w:ind w:left="10" w:hanging="10"/>
              <w:rPr>
                <w:rStyle w:val="FontStyle137"/>
                <w:sz w:val="20"/>
                <w:szCs w:val="20"/>
              </w:rPr>
            </w:pPr>
            <w:r w:rsidRPr="00D820B2">
              <w:rPr>
                <w:rStyle w:val="FontStyle137"/>
                <w:sz w:val="20"/>
                <w:szCs w:val="20"/>
              </w:rPr>
              <w:t>Работа с обучающей программой, формулирование цели и задач исследования, определение входных и выходных параметров, формализация задачи, разработка алгоритма, написание программы, планирование экспериментов с моделью, оценка качества моделирования, поиск оптимального режима</w:t>
            </w:r>
          </w:p>
        </w:tc>
      </w:tr>
      <w:tr w:rsidR="00C374EA" w:rsidRPr="009D7971" w:rsidTr="003E5D8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</w:rPr>
            </w:pPr>
            <w:r>
              <w:rPr>
                <w:rStyle w:val="FontStyle137"/>
              </w:rPr>
              <w:t>Л</w:t>
            </w:r>
            <w:r w:rsidRPr="009D7971">
              <w:rPr>
                <w:rStyle w:val="FontStyle137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D820B2" w:rsidRDefault="00C96216" w:rsidP="003E5D89">
            <w:pPr>
              <w:pStyle w:val="Style8"/>
              <w:widowControl/>
              <w:spacing w:line="240" w:lineRule="auto"/>
              <w:ind w:left="5" w:hanging="5"/>
              <w:rPr>
                <w:rStyle w:val="FontStyle138"/>
                <w:i w:val="0"/>
                <w:sz w:val="20"/>
                <w:szCs w:val="20"/>
              </w:rPr>
            </w:pPr>
            <w:r w:rsidRPr="00D820B2">
              <w:rPr>
                <w:rStyle w:val="FontStyle137"/>
                <w:sz w:val="20"/>
                <w:szCs w:val="20"/>
              </w:rPr>
              <w:t>Работа с обучающей программой</w:t>
            </w:r>
            <w:r>
              <w:rPr>
                <w:rStyle w:val="FontStyle137"/>
                <w:sz w:val="20"/>
                <w:szCs w:val="20"/>
              </w:rPr>
              <w:t>,</w:t>
            </w:r>
            <w:r w:rsidRPr="00D820B2">
              <w:rPr>
                <w:rStyle w:val="FontStyle138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138"/>
                <w:i w:val="0"/>
                <w:sz w:val="20"/>
                <w:szCs w:val="20"/>
              </w:rPr>
              <w:t>и</w:t>
            </w:r>
            <w:r w:rsidR="00C374EA" w:rsidRPr="00D820B2">
              <w:rPr>
                <w:rStyle w:val="FontStyle138"/>
                <w:i w:val="0"/>
                <w:sz w:val="20"/>
                <w:szCs w:val="20"/>
              </w:rPr>
              <w:t>зучение выбранного метода решения задачи, выполнение необходимых преобразований, разработка алгоритма, написание программы, оценка качества результата</w:t>
            </w:r>
          </w:p>
        </w:tc>
      </w:tr>
      <w:tr w:rsidR="00C374EA" w:rsidRPr="009D7971" w:rsidTr="003E5D8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9D7971" w:rsidRDefault="00C374EA" w:rsidP="003E5D89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</w:rPr>
            </w:pPr>
            <w:r w:rsidRPr="009D7971">
              <w:rPr>
                <w:rStyle w:val="FontStyle137"/>
              </w:rPr>
              <w:t>Подготовка к экзамену (зачету)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EA" w:rsidRPr="00D820B2" w:rsidRDefault="00C374EA" w:rsidP="003E5D89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0"/>
                <w:szCs w:val="20"/>
              </w:rPr>
            </w:pPr>
            <w:r w:rsidRPr="00D820B2">
              <w:rPr>
                <w:rStyle w:val="FontStyle137"/>
                <w:sz w:val="20"/>
                <w:szCs w:val="20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:rsidR="00B330A7" w:rsidRPr="00AC355D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C374EA" w:rsidRPr="00907CF6" w:rsidRDefault="00C374EA" w:rsidP="00A344C8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30"/>
          <w:i w:val="0"/>
        </w:rPr>
      </w:pPr>
      <w:r w:rsidRPr="00907CF6">
        <w:rPr>
          <w:rStyle w:val="FontStyle130"/>
          <w:i w:val="0"/>
        </w:rPr>
        <w:lastRenderedPageBreak/>
        <w:t xml:space="preserve">Интерактивное общение с помощью </w:t>
      </w:r>
      <w:r w:rsidRPr="00907CF6">
        <w:rPr>
          <w:rStyle w:val="FontStyle130"/>
          <w:lang w:val="en-US"/>
        </w:rPr>
        <w:t>E</w:t>
      </w:r>
      <w:r w:rsidRPr="00907CF6">
        <w:rPr>
          <w:rStyle w:val="FontStyle130"/>
        </w:rPr>
        <w:t>-</w:t>
      </w:r>
      <w:r w:rsidRPr="00907CF6">
        <w:rPr>
          <w:rStyle w:val="FontStyle130"/>
          <w:lang w:val="en-US"/>
        </w:rPr>
        <w:t>mail</w:t>
      </w:r>
      <w:r w:rsidRPr="00907CF6">
        <w:rPr>
          <w:rStyle w:val="FontStyle130"/>
          <w:i w:val="0"/>
        </w:rPr>
        <w:t>.</w:t>
      </w:r>
    </w:p>
    <w:p w:rsidR="00C374EA" w:rsidRDefault="00C374EA" w:rsidP="00A344C8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30"/>
          <w:i w:val="0"/>
        </w:rPr>
      </w:pPr>
      <w:r w:rsidRPr="00907CF6">
        <w:rPr>
          <w:rStyle w:val="FontStyle130"/>
          <w:i w:val="0"/>
        </w:rPr>
        <w:t>Использование слайд-презентаций при проведении лекций.</w:t>
      </w:r>
    </w:p>
    <w:p w:rsidR="00C374EA" w:rsidRPr="00907CF6" w:rsidRDefault="00C374EA" w:rsidP="00A344C8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30"/>
          <w:i w:val="0"/>
        </w:rPr>
      </w:pPr>
      <w:r>
        <w:rPr>
          <w:rStyle w:val="FontStyle130"/>
          <w:i w:val="0"/>
        </w:rPr>
        <w:t xml:space="preserve">Курс лекций в </w:t>
      </w:r>
      <w:r w:rsidRPr="00907CF6">
        <w:rPr>
          <w:rStyle w:val="FontStyle130"/>
          <w:lang w:val="en-US"/>
        </w:rPr>
        <w:t>Word</w:t>
      </w:r>
      <w:r>
        <w:rPr>
          <w:rStyle w:val="FontStyle130"/>
          <w:lang w:val="en-US"/>
        </w:rPr>
        <w:t>.</w:t>
      </w:r>
    </w:p>
    <w:p w:rsidR="00C374EA" w:rsidRDefault="00C374EA" w:rsidP="00A344C8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30"/>
          <w:i w:val="0"/>
        </w:rPr>
      </w:pPr>
      <w:r>
        <w:rPr>
          <w:rStyle w:val="FontStyle130"/>
          <w:i w:val="0"/>
        </w:rPr>
        <w:t>Интерактивная о</w:t>
      </w:r>
      <w:r w:rsidRPr="00907CF6">
        <w:rPr>
          <w:rStyle w:val="FontStyle130"/>
          <w:i w:val="0"/>
        </w:rPr>
        <w:t>бучающая программа по выполнению лабораторных работ.</w:t>
      </w:r>
    </w:p>
    <w:p w:rsidR="00C374EA" w:rsidRPr="00C374EA" w:rsidRDefault="00C374EA" w:rsidP="00A344C8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30"/>
        </w:rPr>
      </w:pPr>
      <w:r>
        <w:rPr>
          <w:rStyle w:val="FontStyle130"/>
          <w:i w:val="0"/>
        </w:rPr>
        <w:t xml:space="preserve">Чтение лекций в </w:t>
      </w:r>
      <w:r w:rsidRPr="00C374EA">
        <w:rPr>
          <w:rStyle w:val="FontStyle130"/>
          <w:lang w:val="en-US"/>
        </w:rPr>
        <w:t>GoogleMeet</w:t>
      </w:r>
    </w:p>
    <w:p w:rsidR="009F45F6" w:rsidRDefault="009F45F6" w:rsidP="009F45F6">
      <w:pPr>
        <w:overflowPunct w:val="0"/>
        <w:spacing w:line="274" w:lineRule="auto"/>
        <w:ind w:right="-2"/>
        <w:rPr>
          <w:b/>
          <w:i/>
          <w:color w:val="FF0000"/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236E1C" w:rsidRPr="00BB539F" w:rsidRDefault="00236E1C" w:rsidP="00236E1C">
      <w:pPr>
        <w:spacing w:after="200"/>
        <w:ind w:right="-1" w:firstLine="540"/>
        <w:rPr>
          <w:rStyle w:val="FontStyle140"/>
          <w:b w:val="0"/>
          <w:bCs w:val="0"/>
        </w:rPr>
      </w:pPr>
      <w:r>
        <w:t>Класс персональных ЭВМ, видеопроектор, компьютер.</w:t>
      </w:r>
    </w:p>
    <w:p w:rsidR="00B330A7" w:rsidRPr="00236E1C" w:rsidRDefault="00236E1C" w:rsidP="00B330A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Для работы в </w:t>
      </w:r>
      <w:r>
        <w:rPr>
          <w:sz w:val="28"/>
          <w:szCs w:val="28"/>
          <w:lang w:val="en-US"/>
        </w:rPr>
        <w:t>on</w:t>
      </w:r>
      <w:r w:rsidRPr="00236E1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режиме – компьютер с камерой и микрофоном.</w:t>
      </w:r>
    </w:p>
    <w:p w:rsidR="00B330A7" w:rsidRPr="00236E1C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3F22BC" w:rsidRPr="00AC355D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C374EA" w:rsidRPr="007E2AB6" w:rsidRDefault="00C374EA" w:rsidP="00C374EA">
      <w:pPr>
        <w:spacing w:before="240" w:after="200"/>
        <w:jc w:val="both"/>
        <w:rPr>
          <w:bCs/>
        </w:rPr>
      </w:pPr>
      <w:r>
        <w:t xml:space="preserve">Студентам выдается комплект учебных материалов, включающий полный текст лекций с примерами и вопросами для самоконтроля, презентация курса в </w:t>
      </w:r>
      <w:r w:rsidRPr="00E67EB1">
        <w:rPr>
          <w:i/>
          <w:lang w:val="en-US"/>
        </w:rPr>
        <w:t>PowerPoint</w:t>
      </w:r>
      <w:r>
        <w:t xml:space="preserve">, варианты двух контрольных работ. </w:t>
      </w:r>
      <w:r>
        <w:rPr>
          <w:bCs/>
        </w:rPr>
        <w:t>Для выполнения лабораторных работ разработана обучающая интерактивная программа.</w:t>
      </w:r>
    </w:p>
    <w:p w:rsidR="00C374EA" w:rsidRPr="009B6DCB" w:rsidRDefault="00C374EA" w:rsidP="00C374EA">
      <w:pPr>
        <w:ind w:firstLine="539"/>
        <w:jc w:val="both"/>
      </w:pPr>
      <w:r w:rsidRPr="009B6DCB">
        <w:t xml:space="preserve">Лекционный материал основан на большом количестве примеров </w:t>
      </w:r>
      <w:r>
        <w:t>моделирования случайных величин, случайных процессов (</w:t>
      </w:r>
      <w:r w:rsidRPr="009B6DCB">
        <w:t xml:space="preserve">из </w:t>
      </w:r>
      <w:r>
        <w:t xml:space="preserve">практики исследования технического состояния оборудования) и систем со случайными параметрами. </w:t>
      </w:r>
    </w:p>
    <w:p w:rsidR="00C374EA" w:rsidRDefault="00C374EA" w:rsidP="00C374EA">
      <w:pPr>
        <w:ind w:firstLine="539"/>
        <w:jc w:val="both"/>
      </w:pPr>
      <w:r w:rsidRPr="00360911">
        <w:t xml:space="preserve">Изучение дисциплины включает в себя прохождение полного цикла </w:t>
      </w:r>
      <w:r>
        <w:t>моделирования</w:t>
      </w:r>
      <w:r w:rsidRPr="00360911">
        <w:t xml:space="preserve"> – от </w:t>
      </w:r>
      <w:r>
        <w:t xml:space="preserve">изучения </w:t>
      </w:r>
      <w:r w:rsidRPr="00360911">
        <w:t xml:space="preserve">предметной области до </w:t>
      </w:r>
      <w:r>
        <w:t xml:space="preserve">реализации модели. Каждый этап представляет собой реальную проектную работу. На первом этапе студенты изучают предметную область реальной системы массового обслуживания, например, производственного процесса, транспортной задачи, вычислительного процесса, процесса передачи данных и т.п. Формулируются входные, выходные данные и собственные параметры системы. Назначаются необходимые показатели эффективности. Выявляется природа параметров и предлагаются методики их моделирования. В ходе практических занятий и лабораторных работ происходит решение аналогичных примеров и публичное обсуждение результатов моделирования в индивидуальных заданиях. </w:t>
      </w:r>
    </w:p>
    <w:p w:rsidR="00C374EA" w:rsidRDefault="00C374EA" w:rsidP="00C374EA">
      <w:pPr>
        <w:ind w:firstLine="539"/>
        <w:jc w:val="both"/>
      </w:pPr>
      <w:r>
        <w:t xml:space="preserve">Далее студенты разрабатывают функциональные схемы и </w:t>
      </w:r>
      <w:r w:rsidRPr="00AA6675">
        <w:rPr>
          <w:i/>
          <w:lang w:val="en-US"/>
        </w:rPr>
        <w:t>Q</w:t>
      </w:r>
      <w:r>
        <w:t>-схемы своей задачи. Обсуждаются различные варианты реализации системы.</w:t>
      </w:r>
    </w:p>
    <w:p w:rsidR="00C374EA" w:rsidRDefault="00C374EA" w:rsidP="00C374EA">
      <w:pPr>
        <w:ind w:firstLine="539"/>
        <w:jc w:val="both"/>
      </w:pPr>
      <w:r>
        <w:t>По завершении создания модели осуществляется разработка алгоритма, написание машинной программы, получение тестовых данных и имитационные эксперименты с реализованной моделью для подбора оптимального режима функционирования системы.</w:t>
      </w:r>
    </w:p>
    <w:p w:rsidR="00C374EA" w:rsidRDefault="00C374EA" w:rsidP="00C374EA">
      <w:pPr>
        <w:spacing w:after="200"/>
        <w:ind w:right="-1" w:firstLine="540"/>
        <w:jc w:val="both"/>
      </w:pPr>
      <w:r w:rsidRPr="00C70633">
        <w:t xml:space="preserve">Практические занятия и лабораторные работы проводятся с использованием современного программного обеспечения. Практические занятия включают в себя примеры моделирования случайных величин и процессов, описывающих функционирование реальных систем, а также принципы моделирования и исследования моделей этих систем. Лабораторные работы представляют собой </w:t>
      </w:r>
      <w:r>
        <w:t>имитацию реальных</w:t>
      </w:r>
      <w:r w:rsidRPr="00C70633">
        <w:t xml:space="preserve"> </w:t>
      </w:r>
      <w:r>
        <w:t xml:space="preserve">параметров </w:t>
      </w:r>
      <w:r w:rsidRPr="00C70633">
        <w:t>сложной системы</w:t>
      </w:r>
      <w:r>
        <w:t>, в том числе систем массового обслуживания</w:t>
      </w:r>
      <w:r w:rsidRPr="00C70633">
        <w:t xml:space="preserve">. В лабораторных работах </w:t>
      </w:r>
      <w:r>
        <w:t>отрабатываются основные принципы моделирования и анализа результатов, основанные на предельных теоремах теории вероятностей и мат. статистики. Качество полученных результатов оценивается по критериям согласия.</w:t>
      </w:r>
    </w:p>
    <w:p w:rsidR="00236E1C" w:rsidRPr="00F16EF7" w:rsidRDefault="00236E1C" w:rsidP="00236E1C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236E1C" w:rsidRPr="00F70E73" w:rsidRDefault="00236E1C" w:rsidP="00236E1C">
      <w:pPr>
        <w:rPr>
          <w:b/>
          <w:i/>
        </w:rPr>
      </w:pPr>
      <w:r w:rsidRPr="00F70E73">
        <w:rPr>
          <w:b/>
          <w:i/>
        </w:rPr>
        <w:lastRenderedPageBreak/>
        <w:t xml:space="preserve">На самостоятельное изучение выносятся темы </w:t>
      </w:r>
    </w:p>
    <w:p w:rsidR="00236E1C" w:rsidRPr="00CC6AAC" w:rsidRDefault="00236E1C" w:rsidP="00236E1C">
      <w:pPr>
        <w:pStyle w:val="ab"/>
        <w:spacing w:before="120" w:after="120"/>
        <w:ind w:firstLine="539"/>
        <w:rPr>
          <w:b/>
          <w:bCs/>
        </w:rPr>
      </w:pPr>
      <w:r>
        <w:rPr>
          <w:b/>
          <w:bCs/>
        </w:rPr>
        <w:t>Математические схемы</w:t>
      </w:r>
      <w:r w:rsidRPr="00807BF7">
        <w:rPr>
          <w:b/>
          <w:bCs/>
        </w:rPr>
        <w:t xml:space="preserve"> </w:t>
      </w:r>
      <w:r>
        <w:rPr>
          <w:b/>
          <w:bCs/>
        </w:rPr>
        <w:t>моделирования</w:t>
      </w:r>
    </w:p>
    <w:p w:rsidR="00236E1C" w:rsidRPr="00CC6AAC" w:rsidRDefault="00236E1C" w:rsidP="00236E1C">
      <w:pPr>
        <w:pStyle w:val="ab"/>
        <w:spacing w:before="120" w:after="120"/>
        <w:ind w:firstLine="539"/>
        <w:rPr>
          <w:b/>
          <w:bCs/>
        </w:rPr>
      </w:pPr>
      <w:r>
        <w:rPr>
          <w:b/>
          <w:bCs/>
        </w:rPr>
        <w:t>Формализация и алгоритмизация процессов функционирования систем</w:t>
      </w:r>
    </w:p>
    <w:p w:rsidR="00236E1C" w:rsidRDefault="00236E1C" w:rsidP="00236E1C">
      <w:pPr>
        <w:jc w:val="both"/>
        <w:rPr>
          <w:color w:val="FF0000"/>
        </w:rPr>
      </w:pPr>
      <w:r w:rsidRPr="00F211DE">
        <w:t>Студентами самостоятельно изучается работа в различных средах моделирования (</w:t>
      </w:r>
      <w:r w:rsidRPr="00E619FF">
        <w:rPr>
          <w:i/>
          <w:lang w:val="en-US"/>
        </w:rPr>
        <w:t>Excel</w:t>
      </w:r>
      <w:r w:rsidRPr="00F211DE">
        <w:t xml:space="preserve">, </w:t>
      </w:r>
      <w:r w:rsidRPr="00E619FF">
        <w:rPr>
          <w:i/>
          <w:lang w:val="en-US"/>
        </w:rPr>
        <w:t>Delphi</w:t>
      </w:r>
      <w:r w:rsidRPr="00F211DE">
        <w:t xml:space="preserve">, </w:t>
      </w:r>
      <w:r w:rsidRPr="00E619FF">
        <w:rPr>
          <w:i/>
          <w:lang w:val="en-US"/>
        </w:rPr>
        <w:t>MathLab</w:t>
      </w:r>
      <w:r w:rsidRPr="00F211DE">
        <w:t xml:space="preserve">) для реализации алгоритмов </w:t>
      </w:r>
      <w:r w:rsidR="00C96216">
        <w:t>лабораторных работ</w:t>
      </w:r>
      <w:r w:rsidRPr="00F211DE">
        <w:t xml:space="preserve">. Контроль освоения материала осуществляется в ходе консультаций при выполнении </w:t>
      </w:r>
      <w:r w:rsidR="00C96216">
        <w:t>лабораторных работ</w:t>
      </w:r>
      <w:r w:rsidRPr="00F211DE">
        <w:t xml:space="preserve"> с использованием изученных сред</w:t>
      </w:r>
      <w:r w:rsidRPr="006F40C2">
        <w:rPr>
          <w:color w:val="FF0000"/>
        </w:rPr>
        <w:t>.</w:t>
      </w:r>
    </w:p>
    <w:p w:rsidR="00236E1C" w:rsidRPr="006F40C2" w:rsidRDefault="00236E1C" w:rsidP="00236E1C">
      <w:pPr>
        <w:keepNext/>
        <w:rPr>
          <w:b/>
          <w:color w:val="FF0000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6"/>
        <w:gridCol w:w="1575"/>
        <w:gridCol w:w="959"/>
        <w:gridCol w:w="2036"/>
      </w:tblGrid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984222">
              <w:t>Содержание самостоятельной работы</w:t>
            </w:r>
          </w:p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984222">
              <w:t>Литература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984222">
              <w:t>Объем, час.</w:t>
            </w:r>
          </w:p>
        </w:tc>
        <w:tc>
          <w:tcPr>
            <w:tcW w:w="2036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984222">
              <w:t xml:space="preserve">Форма </w:t>
            </w:r>
            <w:r w:rsidRPr="00984222">
              <w:br/>
              <w:t>контроля</w:t>
            </w:r>
          </w:p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984222" w:rsidRDefault="00236E1C" w:rsidP="003E5D89">
            <w:r w:rsidRPr="00984222">
              <w:t>Математические схемы моделирования систем</w:t>
            </w:r>
          </w:p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984222">
              <w:t>доп. [1, 3]</w:t>
            </w:r>
          </w:p>
          <w:p w:rsidR="00236E1C" w:rsidRPr="00F80E57" w:rsidRDefault="00236E1C" w:rsidP="003E5D89">
            <w:pPr>
              <w:jc w:val="center"/>
              <w:rPr>
                <w:lang w:val="en-US"/>
              </w:rPr>
            </w:pPr>
            <w:r w:rsidRPr="00984222">
              <w:t xml:space="preserve">осн. </w:t>
            </w:r>
            <w:r w:rsidRPr="00F80E57">
              <w:rPr>
                <w:lang w:val="en-US"/>
              </w:rPr>
              <w:t>[4]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>
              <w:t xml:space="preserve">10 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236E1C" w:rsidRPr="00984222" w:rsidRDefault="00236E1C" w:rsidP="00236E1C">
            <w:r w:rsidRPr="00984222">
              <w:t xml:space="preserve">Собеседование </w:t>
            </w:r>
            <w:r>
              <w:t>на практических занятиях</w:t>
            </w:r>
          </w:p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984222" w:rsidRDefault="00236E1C" w:rsidP="003E5D89">
            <w:r w:rsidRPr="00984222">
              <w:t>Изучение приемов работы в выбранной среде моделирования</w:t>
            </w:r>
          </w:p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984222">
              <w:t>-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>
              <w:t>10</w:t>
            </w:r>
          </w:p>
        </w:tc>
        <w:tc>
          <w:tcPr>
            <w:tcW w:w="2036" w:type="dxa"/>
            <w:vMerge/>
            <w:shd w:val="clear" w:color="auto" w:fill="auto"/>
          </w:tcPr>
          <w:p w:rsidR="00236E1C" w:rsidRPr="00984222" w:rsidRDefault="00236E1C" w:rsidP="003E5D89"/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984222" w:rsidRDefault="00236E1C" w:rsidP="003E5D89"/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236E1C"/>
        </w:tc>
        <w:tc>
          <w:tcPr>
            <w:tcW w:w="2036" w:type="dxa"/>
            <w:vMerge/>
            <w:shd w:val="clear" w:color="auto" w:fill="auto"/>
          </w:tcPr>
          <w:p w:rsidR="00236E1C" w:rsidRPr="00984222" w:rsidRDefault="00236E1C" w:rsidP="003E5D89"/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984222" w:rsidRDefault="00236E1C" w:rsidP="003E5D89">
            <w:r w:rsidRPr="00984222">
              <w:t>Инструментальные средства моделирования систем</w:t>
            </w:r>
          </w:p>
        </w:tc>
        <w:tc>
          <w:tcPr>
            <w:tcW w:w="1575" w:type="dxa"/>
            <w:shd w:val="clear" w:color="auto" w:fill="auto"/>
          </w:tcPr>
          <w:p w:rsidR="00236E1C" w:rsidRPr="00F80E57" w:rsidRDefault="00236E1C" w:rsidP="003E5D89">
            <w:pPr>
              <w:jc w:val="center"/>
              <w:rPr>
                <w:lang w:val="en-US"/>
              </w:rPr>
            </w:pPr>
            <w:r w:rsidRPr="00984222">
              <w:t xml:space="preserve">осн. </w:t>
            </w:r>
            <w:r w:rsidRPr="00F80E57">
              <w:rPr>
                <w:lang w:val="en-US"/>
              </w:rPr>
              <w:t>[4]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>
              <w:t xml:space="preserve">10 </w:t>
            </w:r>
          </w:p>
        </w:tc>
        <w:tc>
          <w:tcPr>
            <w:tcW w:w="2036" w:type="dxa"/>
            <w:shd w:val="clear" w:color="auto" w:fill="auto"/>
          </w:tcPr>
          <w:p w:rsidR="00236E1C" w:rsidRPr="00984222" w:rsidRDefault="00236E1C" w:rsidP="003E5D89">
            <w:r w:rsidRPr="00984222">
              <w:t>Контроль при сдаче экзамена</w:t>
            </w:r>
          </w:p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984222" w:rsidRDefault="00236E1C" w:rsidP="00236E1C">
            <w:pPr>
              <w:spacing w:after="40"/>
            </w:pPr>
            <w:r>
              <w:t>Подготовка к лаб. работам</w:t>
            </w:r>
            <w:r w:rsidRPr="00984222">
              <w:t xml:space="preserve"> «Статистическое моделирование»</w:t>
            </w:r>
          </w:p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F80E57">
              <w:rPr>
                <w:lang w:val="en-US"/>
              </w:rPr>
              <w:t>[</w:t>
            </w:r>
            <w:r w:rsidRPr="00984222">
              <w:t>1</w:t>
            </w:r>
            <w:r w:rsidRPr="00F80E57">
              <w:rPr>
                <w:lang w:val="en-US"/>
              </w:rPr>
              <w:t>,2]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spacing w:after="40"/>
              <w:jc w:val="center"/>
            </w:pPr>
            <w:r>
              <w:t xml:space="preserve">15 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236E1C" w:rsidRPr="00984222" w:rsidRDefault="00236E1C" w:rsidP="003E5D89">
            <w:r w:rsidRPr="00984222">
              <w:t>самостоятельная (контрольная) работа</w:t>
            </w:r>
          </w:p>
          <w:p w:rsidR="00236E1C" w:rsidRPr="00984222" w:rsidRDefault="00236E1C" w:rsidP="003E5D89"/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Pr="00F07DAB" w:rsidRDefault="00236E1C" w:rsidP="00236E1C">
            <w:pPr>
              <w:spacing w:after="40"/>
            </w:pPr>
            <w:r>
              <w:t>Подготовка к лаб. работе</w:t>
            </w:r>
            <w:r w:rsidRPr="00F07DAB">
              <w:t xml:space="preserve"> «Вычисление интегралов методом Монте-Карло»</w:t>
            </w:r>
          </w:p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F80E57">
              <w:rPr>
                <w:lang w:val="en-US"/>
              </w:rPr>
              <w:t>[1</w:t>
            </w:r>
            <w:r>
              <w:t>,2</w:t>
            </w:r>
            <w:r w:rsidRPr="00F80E57">
              <w:rPr>
                <w:lang w:val="en-US"/>
              </w:rPr>
              <w:t>]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spacing w:after="40"/>
              <w:jc w:val="center"/>
            </w:pPr>
            <w:r>
              <w:t xml:space="preserve">5 </w:t>
            </w:r>
          </w:p>
        </w:tc>
        <w:tc>
          <w:tcPr>
            <w:tcW w:w="2036" w:type="dxa"/>
            <w:vMerge/>
            <w:shd w:val="clear" w:color="auto" w:fill="auto"/>
          </w:tcPr>
          <w:p w:rsidR="00236E1C" w:rsidRPr="00F80E57" w:rsidRDefault="00236E1C" w:rsidP="003E5D89">
            <w:pPr>
              <w:rPr>
                <w:color w:val="FF0000"/>
              </w:rPr>
            </w:pPr>
          </w:p>
        </w:tc>
      </w:tr>
      <w:tr w:rsidR="00236E1C" w:rsidRPr="00F80E57" w:rsidTr="003E5D89">
        <w:tc>
          <w:tcPr>
            <w:tcW w:w="4816" w:type="dxa"/>
            <w:shd w:val="clear" w:color="auto" w:fill="auto"/>
          </w:tcPr>
          <w:p w:rsidR="00236E1C" w:rsidRDefault="00236E1C" w:rsidP="003E5D89">
            <w:r>
              <w:t>Подготовка к сам. работе</w:t>
            </w:r>
            <w:r w:rsidRPr="00F07DAB">
              <w:t xml:space="preserve"> «Аналитические модели СМО»</w:t>
            </w:r>
          </w:p>
        </w:tc>
        <w:tc>
          <w:tcPr>
            <w:tcW w:w="1575" w:type="dxa"/>
            <w:shd w:val="clear" w:color="auto" w:fill="auto"/>
          </w:tcPr>
          <w:p w:rsidR="00236E1C" w:rsidRPr="00984222" w:rsidRDefault="00236E1C" w:rsidP="003E5D89">
            <w:pPr>
              <w:jc w:val="center"/>
            </w:pPr>
            <w:r w:rsidRPr="00F80E57">
              <w:rPr>
                <w:lang w:val="en-US"/>
              </w:rPr>
              <w:t>[</w:t>
            </w:r>
            <w:r>
              <w:t>1</w:t>
            </w:r>
            <w:r w:rsidRPr="00F80E57">
              <w:rPr>
                <w:lang w:val="en-US"/>
              </w:rPr>
              <w:t>,</w:t>
            </w:r>
            <w:r>
              <w:t xml:space="preserve"> доп.5</w:t>
            </w:r>
            <w:r w:rsidRPr="00F80E57">
              <w:rPr>
                <w:lang w:val="en-US"/>
              </w:rPr>
              <w:t>]</w:t>
            </w:r>
          </w:p>
        </w:tc>
        <w:tc>
          <w:tcPr>
            <w:tcW w:w="959" w:type="dxa"/>
            <w:shd w:val="clear" w:color="auto" w:fill="auto"/>
          </w:tcPr>
          <w:p w:rsidR="00236E1C" w:rsidRPr="00984222" w:rsidRDefault="00236E1C" w:rsidP="003E5D89">
            <w:pPr>
              <w:spacing w:after="40"/>
              <w:jc w:val="center"/>
            </w:pPr>
            <w:r>
              <w:t xml:space="preserve">10 </w:t>
            </w:r>
          </w:p>
        </w:tc>
        <w:tc>
          <w:tcPr>
            <w:tcW w:w="2036" w:type="dxa"/>
            <w:vMerge/>
            <w:shd w:val="clear" w:color="auto" w:fill="auto"/>
          </w:tcPr>
          <w:p w:rsidR="00236E1C" w:rsidRPr="00F80E57" w:rsidRDefault="00236E1C" w:rsidP="003E5D89">
            <w:pPr>
              <w:rPr>
                <w:color w:val="FF0000"/>
              </w:rPr>
            </w:pPr>
          </w:p>
        </w:tc>
      </w:tr>
    </w:tbl>
    <w:p w:rsidR="00236E1C" w:rsidRPr="00B65625" w:rsidRDefault="00236E1C" w:rsidP="00236E1C">
      <w:pPr>
        <w:pStyle w:val="ab"/>
        <w:rPr>
          <w:b/>
        </w:rPr>
      </w:pPr>
      <w:r w:rsidRPr="00B65625">
        <w:rPr>
          <w:b/>
        </w:rPr>
        <w:t xml:space="preserve">Самостоятельная подготовка </w:t>
      </w:r>
      <w:r>
        <w:rPr>
          <w:b/>
        </w:rPr>
        <w:t xml:space="preserve">может включать </w:t>
      </w:r>
      <w:r w:rsidRPr="00B65625">
        <w:rPr>
          <w:b/>
        </w:rPr>
        <w:t>написание рефератов по темам:</w:t>
      </w:r>
    </w:p>
    <w:p w:rsidR="00AF0C75" w:rsidRDefault="00236E1C" w:rsidP="00A344C8">
      <w:pPr>
        <w:pStyle w:val="ab"/>
        <w:numPr>
          <w:ilvl w:val="0"/>
          <w:numId w:val="7"/>
        </w:numPr>
      </w:pPr>
      <w:r>
        <w:t xml:space="preserve">Моделирование и новые информационные технологии </w:t>
      </w:r>
    </w:p>
    <w:p w:rsidR="00236E1C" w:rsidRDefault="00236E1C" w:rsidP="00A344C8">
      <w:pPr>
        <w:pStyle w:val="ab"/>
        <w:numPr>
          <w:ilvl w:val="0"/>
          <w:numId w:val="7"/>
        </w:numPr>
      </w:pPr>
      <w:r>
        <w:t xml:space="preserve">Эволюционное моделирование. </w:t>
      </w:r>
    </w:p>
    <w:p w:rsidR="00236E1C" w:rsidRDefault="00236E1C" w:rsidP="00A344C8">
      <w:pPr>
        <w:pStyle w:val="ab"/>
        <w:numPr>
          <w:ilvl w:val="0"/>
          <w:numId w:val="7"/>
        </w:numPr>
      </w:pPr>
      <w:r>
        <w:t xml:space="preserve">Прогнозирование на основе аналитико-имитационных моделей. </w:t>
      </w:r>
    </w:p>
    <w:p w:rsidR="00236E1C" w:rsidRDefault="00236E1C" w:rsidP="00A344C8">
      <w:pPr>
        <w:pStyle w:val="ab"/>
        <w:numPr>
          <w:ilvl w:val="0"/>
          <w:numId w:val="7"/>
        </w:numPr>
      </w:pPr>
      <w:r>
        <w:t xml:space="preserve">Особенности имитационного моделирования в информационно-управляющих системах в реальном масштабе времени. </w:t>
      </w:r>
    </w:p>
    <w:p w:rsidR="00236E1C" w:rsidRDefault="00236E1C" w:rsidP="00A344C8">
      <w:pPr>
        <w:pStyle w:val="a5"/>
        <w:numPr>
          <w:ilvl w:val="0"/>
          <w:numId w:val="7"/>
        </w:numPr>
      </w:pPr>
      <w:r>
        <w:t xml:space="preserve">Основные направления использования компьютерного моделирования при исследовании, проектировании и эксплуатации систем. </w:t>
      </w:r>
    </w:p>
    <w:p w:rsidR="00236E1C" w:rsidRDefault="00236E1C" w:rsidP="00A344C8">
      <w:pPr>
        <w:pStyle w:val="a5"/>
        <w:numPr>
          <w:ilvl w:val="0"/>
          <w:numId w:val="7"/>
        </w:numPr>
      </w:pPr>
      <w:r>
        <w:t xml:space="preserve">Моделирование организационных систем и производственных процессов на базе информационной технологии. </w:t>
      </w:r>
    </w:p>
    <w:p w:rsidR="00236E1C" w:rsidRDefault="00236E1C" w:rsidP="00A344C8">
      <w:pPr>
        <w:pStyle w:val="a5"/>
        <w:numPr>
          <w:ilvl w:val="0"/>
          <w:numId w:val="7"/>
        </w:numPr>
      </w:pPr>
      <w:r>
        <w:t xml:space="preserve">Общие принципы построения и правила реализации компьютерных моделей систем. </w:t>
      </w:r>
    </w:p>
    <w:p w:rsidR="00236E1C" w:rsidRPr="008561AC" w:rsidRDefault="00236E1C" w:rsidP="00A344C8">
      <w:pPr>
        <w:pStyle w:val="a5"/>
        <w:numPr>
          <w:ilvl w:val="0"/>
          <w:numId w:val="7"/>
        </w:numPr>
      </w:pPr>
      <w:r w:rsidRPr="008561AC">
        <w:t xml:space="preserve">Системная динамика. </w:t>
      </w:r>
    </w:p>
    <w:p w:rsidR="00236E1C" w:rsidRPr="008561AC" w:rsidRDefault="00236E1C" w:rsidP="00A344C8">
      <w:pPr>
        <w:pStyle w:val="a5"/>
        <w:numPr>
          <w:ilvl w:val="0"/>
          <w:numId w:val="7"/>
        </w:numPr>
      </w:pPr>
      <w:r w:rsidRPr="008561AC">
        <w:t xml:space="preserve">Особенности моделирования организационно-экономических систем. Активные системы. </w:t>
      </w:r>
    </w:p>
    <w:p w:rsidR="00236E1C" w:rsidRDefault="00236E1C" w:rsidP="00C374EA">
      <w:pPr>
        <w:spacing w:after="200"/>
        <w:ind w:right="-1" w:firstLine="540"/>
        <w:jc w:val="both"/>
      </w:pPr>
    </w:p>
    <w:p w:rsidR="00A17ED1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17ED1" w:rsidRPr="00D501BC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184AC8" w:rsidRDefault="00184AC8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701CFC" w:rsidRPr="00E55E55" w:rsidRDefault="00701CFC" w:rsidP="00B330A7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5D5B1C" w:rsidRPr="005D5B1C" w:rsidRDefault="005D5B1C" w:rsidP="00184AC8">
      <w:pPr>
        <w:pStyle w:val="Style56"/>
        <w:widowControl/>
        <w:spacing w:line="240" w:lineRule="auto"/>
        <w:rPr>
          <w:rStyle w:val="FontStyle138"/>
          <w:i w:val="0"/>
        </w:rPr>
      </w:pPr>
    </w:p>
    <w:sectPr w:rsidR="005D5B1C" w:rsidRPr="005D5B1C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05" w:rsidRDefault="008A0105">
      <w:r>
        <w:separator/>
      </w:r>
    </w:p>
  </w:endnote>
  <w:endnote w:type="continuationSeparator" w:id="0">
    <w:p w:rsidR="008A0105" w:rsidRDefault="008A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9" w:rsidRDefault="00465952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 w:rsidR="002E22D9">
      <w:rPr>
        <w:rStyle w:val="FontStyle143"/>
      </w:rPr>
      <w:instrText>PAGE</w:instrText>
    </w:r>
    <w:r>
      <w:rPr>
        <w:rStyle w:val="FontStyle143"/>
      </w:rPr>
      <w:fldChar w:fldCharType="separate"/>
    </w:r>
    <w:r w:rsidR="00EE6AA0">
      <w:rPr>
        <w:rStyle w:val="FontStyle143"/>
        <w:noProof/>
      </w:rPr>
      <w:t>12</w:t>
    </w:r>
    <w:r>
      <w:rPr>
        <w:rStyle w:val="FontStyle14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9" w:rsidRDefault="00465952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 w:rsidR="002E22D9">
      <w:rPr>
        <w:rStyle w:val="FontStyle143"/>
      </w:rPr>
      <w:instrText>PAGE</w:instrText>
    </w:r>
    <w:r>
      <w:rPr>
        <w:rStyle w:val="FontStyle143"/>
      </w:rPr>
      <w:fldChar w:fldCharType="separate"/>
    </w:r>
    <w:r w:rsidR="00EE6AA0">
      <w:rPr>
        <w:rStyle w:val="FontStyle143"/>
        <w:noProof/>
      </w:rPr>
      <w:t>13</w:t>
    </w:r>
    <w:r>
      <w:rPr>
        <w:rStyle w:val="FontStyle14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9" w:rsidRDefault="002E22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05" w:rsidRDefault="008A0105">
      <w:r>
        <w:separator/>
      </w:r>
    </w:p>
  </w:footnote>
  <w:footnote w:type="continuationSeparator" w:id="0">
    <w:p w:rsidR="008A0105" w:rsidRDefault="008A0105">
      <w:r>
        <w:continuationSeparator/>
      </w:r>
    </w:p>
  </w:footnote>
  <w:footnote w:id="1">
    <w:p w:rsidR="002E22D9" w:rsidRPr="00C96216" w:rsidRDefault="002E22D9" w:rsidP="00C96216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9" w:rsidRDefault="002E22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9" w:rsidRDefault="002E22D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9" w:rsidRDefault="002E22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241"/>
    <w:multiLevelType w:val="hybridMultilevel"/>
    <w:tmpl w:val="8864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3B1B3322"/>
    <w:multiLevelType w:val="hybridMultilevel"/>
    <w:tmpl w:val="9FD0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301C3"/>
    <w:multiLevelType w:val="hybridMultilevel"/>
    <w:tmpl w:val="24ECD248"/>
    <w:lvl w:ilvl="0" w:tplc="D2443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9C55EE"/>
    <w:multiLevelType w:val="hybridMultilevel"/>
    <w:tmpl w:val="B220EC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811315"/>
    <w:multiLevelType w:val="hybridMultilevel"/>
    <w:tmpl w:val="962C9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F72087"/>
    <w:multiLevelType w:val="hybridMultilevel"/>
    <w:tmpl w:val="98EE8D64"/>
    <w:lvl w:ilvl="0" w:tplc="E3CC9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810"/>
    <w:rsid w:val="00011F55"/>
    <w:rsid w:val="00021139"/>
    <w:rsid w:val="0002575D"/>
    <w:rsid w:val="00025BE6"/>
    <w:rsid w:val="000273AA"/>
    <w:rsid w:val="000300C1"/>
    <w:rsid w:val="00031F22"/>
    <w:rsid w:val="000347D4"/>
    <w:rsid w:val="00051D75"/>
    <w:rsid w:val="000724F1"/>
    <w:rsid w:val="000807AE"/>
    <w:rsid w:val="000863C7"/>
    <w:rsid w:val="00090505"/>
    <w:rsid w:val="0009654E"/>
    <w:rsid w:val="000A3B0F"/>
    <w:rsid w:val="000C49C8"/>
    <w:rsid w:val="000E1859"/>
    <w:rsid w:val="000F4ABD"/>
    <w:rsid w:val="000F51BE"/>
    <w:rsid w:val="000F5AD9"/>
    <w:rsid w:val="00134AAB"/>
    <w:rsid w:val="001354F5"/>
    <w:rsid w:val="001525D2"/>
    <w:rsid w:val="001547A4"/>
    <w:rsid w:val="00175117"/>
    <w:rsid w:val="001820BD"/>
    <w:rsid w:val="001825AE"/>
    <w:rsid w:val="00184AC8"/>
    <w:rsid w:val="00190805"/>
    <w:rsid w:val="001A38B5"/>
    <w:rsid w:val="001B1CC2"/>
    <w:rsid w:val="001B369F"/>
    <w:rsid w:val="001C7667"/>
    <w:rsid w:val="001D196D"/>
    <w:rsid w:val="001D3841"/>
    <w:rsid w:val="001D4B27"/>
    <w:rsid w:val="001E22E2"/>
    <w:rsid w:val="001F16A7"/>
    <w:rsid w:val="001F305C"/>
    <w:rsid w:val="00206C04"/>
    <w:rsid w:val="00216AF6"/>
    <w:rsid w:val="00236E1C"/>
    <w:rsid w:val="00242B97"/>
    <w:rsid w:val="002450D4"/>
    <w:rsid w:val="002464E9"/>
    <w:rsid w:val="00253810"/>
    <w:rsid w:val="002550A5"/>
    <w:rsid w:val="002618CE"/>
    <w:rsid w:val="002B1607"/>
    <w:rsid w:val="002B2BEF"/>
    <w:rsid w:val="002B548B"/>
    <w:rsid w:val="002B7A56"/>
    <w:rsid w:val="002E22D9"/>
    <w:rsid w:val="00300C2E"/>
    <w:rsid w:val="003162CF"/>
    <w:rsid w:val="003207A2"/>
    <w:rsid w:val="00322A3F"/>
    <w:rsid w:val="003656A1"/>
    <w:rsid w:val="0037423F"/>
    <w:rsid w:val="00386A55"/>
    <w:rsid w:val="00396455"/>
    <w:rsid w:val="003A123D"/>
    <w:rsid w:val="003C2197"/>
    <w:rsid w:val="003C4216"/>
    <w:rsid w:val="003C7DEF"/>
    <w:rsid w:val="003E3493"/>
    <w:rsid w:val="003E5D89"/>
    <w:rsid w:val="003E7CF5"/>
    <w:rsid w:val="003F22BC"/>
    <w:rsid w:val="003F2F7B"/>
    <w:rsid w:val="0040044E"/>
    <w:rsid w:val="0040241C"/>
    <w:rsid w:val="00406363"/>
    <w:rsid w:val="00413166"/>
    <w:rsid w:val="004224C3"/>
    <w:rsid w:val="004363A8"/>
    <w:rsid w:val="00454280"/>
    <w:rsid w:val="0045541D"/>
    <w:rsid w:val="004564F3"/>
    <w:rsid w:val="0046315F"/>
    <w:rsid w:val="00463541"/>
    <w:rsid w:val="00465952"/>
    <w:rsid w:val="00470185"/>
    <w:rsid w:val="00470EE0"/>
    <w:rsid w:val="00490319"/>
    <w:rsid w:val="004A75B4"/>
    <w:rsid w:val="004A7CB5"/>
    <w:rsid w:val="004B2A69"/>
    <w:rsid w:val="004C7C2C"/>
    <w:rsid w:val="004E03AC"/>
    <w:rsid w:val="004E41ED"/>
    <w:rsid w:val="004E6918"/>
    <w:rsid w:val="00501E28"/>
    <w:rsid w:val="005076B7"/>
    <w:rsid w:val="00515FEF"/>
    <w:rsid w:val="0051685E"/>
    <w:rsid w:val="0052779D"/>
    <w:rsid w:val="0055147F"/>
    <w:rsid w:val="005525B1"/>
    <w:rsid w:val="00567193"/>
    <w:rsid w:val="0056742E"/>
    <w:rsid w:val="00575EC3"/>
    <w:rsid w:val="005846B0"/>
    <w:rsid w:val="00585AA4"/>
    <w:rsid w:val="00592C63"/>
    <w:rsid w:val="005A3376"/>
    <w:rsid w:val="005B2F3D"/>
    <w:rsid w:val="005C09B3"/>
    <w:rsid w:val="005C0A32"/>
    <w:rsid w:val="005C64BE"/>
    <w:rsid w:val="005D5442"/>
    <w:rsid w:val="005D5B1C"/>
    <w:rsid w:val="005D6984"/>
    <w:rsid w:val="00602DCE"/>
    <w:rsid w:val="0060429C"/>
    <w:rsid w:val="00606436"/>
    <w:rsid w:val="00615EA8"/>
    <w:rsid w:val="00622EAD"/>
    <w:rsid w:val="00623289"/>
    <w:rsid w:val="00625D2C"/>
    <w:rsid w:val="00643DDE"/>
    <w:rsid w:val="0064724C"/>
    <w:rsid w:val="006523F6"/>
    <w:rsid w:val="00663CA6"/>
    <w:rsid w:val="006731AE"/>
    <w:rsid w:val="00676BEF"/>
    <w:rsid w:val="0068372B"/>
    <w:rsid w:val="00686F87"/>
    <w:rsid w:val="006965ED"/>
    <w:rsid w:val="006A3469"/>
    <w:rsid w:val="006C5F1B"/>
    <w:rsid w:val="006D543A"/>
    <w:rsid w:val="006D7796"/>
    <w:rsid w:val="006F3599"/>
    <w:rsid w:val="00701107"/>
    <w:rsid w:val="00701CFC"/>
    <w:rsid w:val="00724AD1"/>
    <w:rsid w:val="00736A3A"/>
    <w:rsid w:val="007453E0"/>
    <w:rsid w:val="007468F2"/>
    <w:rsid w:val="00764B58"/>
    <w:rsid w:val="00771847"/>
    <w:rsid w:val="00781FCE"/>
    <w:rsid w:val="007C35BB"/>
    <w:rsid w:val="007C7EE6"/>
    <w:rsid w:val="007D5642"/>
    <w:rsid w:val="007E1C98"/>
    <w:rsid w:val="007F0C52"/>
    <w:rsid w:val="007F45A8"/>
    <w:rsid w:val="007F464C"/>
    <w:rsid w:val="008017C1"/>
    <w:rsid w:val="00820771"/>
    <w:rsid w:val="00836345"/>
    <w:rsid w:val="00845734"/>
    <w:rsid w:val="008524B0"/>
    <w:rsid w:val="0085299D"/>
    <w:rsid w:val="008567E2"/>
    <w:rsid w:val="008633F7"/>
    <w:rsid w:val="0087361A"/>
    <w:rsid w:val="0088280A"/>
    <w:rsid w:val="00883011"/>
    <w:rsid w:val="0089274D"/>
    <w:rsid w:val="008A0105"/>
    <w:rsid w:val="008A5055"/>
    <w:rsid w:val="008E2035"/>
    <w:rsid w:val="008E370B"/>
    <w:rsid w:val="00915305"/>
    <w:rsid w:val="00917840"/>
    <w:rsid w:val="00941AAC"/>
    <w:rsid w:val="009632C0"/>
    <w:rsid w:val="00974678"/>
    <w:rsid w:val="00977D02"/>
    <w:rsid w:val="009B24CD"/>
    <w:rsid w:val="009B4831"/>
    <w:rsid w:val="009D0FD3"/>
    <w:rsid w:val="009D637C"/>
    <w:rsid w:val="009E542F"/>
    <w:rsid w:val="009F45F6"/>
    <w:rsid w:val="009F4974"/>
    <w:rsid w:val="00A01228"/>
    <w:rsid w:val="00A0210C"/>
    <w:rsid w:val="00A11DB5"/>
    <w:rsid w:val="00A169E9"/>
    <w:rsid w:val="00A17ED1"/>
    <w:rsid w:val="00A333E8"/>
    <w:rsid w:val="00A344C8"/>
    <w:rsid w:val="00A34AC1"/>
    <w:rsid w:val="00A36F18"/>
    <w:rsid w:val="00A473FE"/>
    <w:rsid w:val="00A542EE"/>
    <w:rsid w:val="00A6186F"/>
    <w:rsid w:val="00A6586F"/>
    <w:rsid w:val="00A967D4"/>
    <w:rsid w:val="00AC25ED"/>
    <w:rsid w:val="00AC355D"/>
    <w:rsid w:val="00AC791A"/>
    <w:rsid w:val="00AD059D"/>
    <w:rsid w:val="00AD2B8A"/>
    <w:rsid w:val="00AF0C75"/>
    <w:rsid w:val="00AF2F88"/>
    <w:rsid w:val="00B135A1"/>
    <w:rsid w:val="00B14FA2"/>
    <w:rsid w:val="00B20964"/>
    <w:rsid w:val="00B330A7"/>
    <w:rsid w:val="00B41114"/>
    <w:rsid w:val="00B424C1"/>
    <w:rsid w:val="00B54BDE"/>
    <w:rsid w:val="00B75792"/>
    <w:rsid w:val="00BA710A"/>
    <w:rsid w:val="00BE141B"/>
    <w:rsid w:val="00BE544B"/>
    <w:rsid w:val="00BE60F2"/>
    <w:rsid w:val="00C13AC6"/>
    <w:rsid w:val="00C151E7"/>
    <w:rsid w:val="00C326BE"/>
    <w:rsid w:val="00C374EA"/>
    <w:rsid w:val="00C653F6"/>
    <w:rsid w:val="00C70D79"/>
    <w:rsid w:val="00C96216"/>
    <w:rsid w:val="00CD5590"/>
    <w:rsid w:val="00D12488"/>
    <w:rsid w:val="00D126DF"/>
    <w:rsid w:val="00D27E4B"/>
    <w:rsid w:val="00D423F5"/>
    <w:rsid w:val="00D510E2"/>
    <w:rsid w:val="00D56A47"/>
    <w:rsid w:val="00D65463"/>
    <w:rsid w:val="00D744A5"/>
    <w:rsid w:val="00D82F9D"/>
    <w:rsid w:val="00DD2A96"/>
    <w:rsid w:val="00DD74DC"/>
    <w:rsid w:val="00DF25D7"/>
    <w:rsid w:val="00DF669E"/>
    <w:rsid w:val="00DF7BBD"/>
    <w:rsid w:val="00E0034E"/>
    <w:rsid w:val="00E07612"/>
    <w:rsid w:val="00E134A9"/>
    <w:rsid w:val="00E32A93"/>
    <w:rsid w:val="00E458BA"/>
    <w:rsid w:val="00E650B0"/>
    <w:rsid w:val="00E669B2"/>
    <w:rsid w:val="00E80E2B"/>
    <w:rsid w:val="00E84351"/>
    <w:rsid w:val="00EC1DA6"/>
    <w:rsid w:val="00ED4224"/>
    <w:rsid w:val="00ED7500"/>
    <w:rsid w:val="00EE4B54"/>
    <w:rsid w:val="00EE6AA0"/>
    <w:rsid w:val="00EF35C8"/>
    <w:rsid w:val="00F01004"/>
    <w:rsid w:val="00F01811"/>
    <w:rsid w:val="00F60677"/>
    <w:rsid w:val="00F825B4"/>
    <w:rsid w:val="00F841CD"/>
    <w:rsid w:val="00FA5DBE"/>
    <w:rsid w:val="00FC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aa">
    <w:name w:val="простой"/>
    <w:rsid w:val="00D744A5"/>
    <w:pPr>
      <w:autoSpaceDE w:val="0"/>
      <w:autoSpaceDN w:val="0"/>
      <w:ind w:firstLine="567"/>
      <w:jc w:val="both"/>
    </w:pPr>
    <w:rPr>
      <w:rFonts w:hAnsi="Times New Roman"/>
      <w:sz w:val="24"/>
      <w:szCs w:val="24"/>
    </w:rPr>
  </w:style>
  <w:style w:type="paragraph" w:styleId="ab">
    <w:name w:val="Plain Text"/>
    <w:basedOn w:val="a"/>
    <w:link w:val="ac"/>
    <w:rsid w:val="00D744A5"/>
    <w:pPr>
      <w:widowControl/>
      <w:adjustRightInd/>
      <w:spacing w:before="40"/>
      <w:ind w:firstLine="567"/>
      <w:jc w:val="both"/>
    </w:pPr>
  </w:style>
  <w:style w:type="character" w:customStyle="1" w:styleId="ac">
    <w:name w:val="Текст Знак"/>
    <w:basedOn w:val="a0"/>
    <w:link w:val="ab"/>
    <w:rsid w:val="00D744A5"/>
    <w:rPr>
      <w:rFonts w:hAnsi="Times New Roman"/>
      <w:sz w:val="24"/>
      <w:szCs w:val="24"/>
    </w:rPr>
  </w:style>
  <w:style w:type="paragraph" w:styleId="ad">
    <w:name w:val="Body Text"/>
    <w:basedOn w:val="a"/>
    <w:link w:val="ae"/>
    <w:rsid w:val="001F305C"/>
    <w:pPr>
      <w:widowControl/>
      <w:autoSpaceDE/>
      <w:autoSpaceDN/>
      <w:adjustRightInd/>
      <w:spacing w:after="120"/>
    </w:pPr>
  </w:style>
  <w:style w:type="character" w:customStyle="1" w:styleId="ae">
    <w:name w:val="Основной текст Знак"/>
    <w:basedOn w:val="a0"/>
    <w:link w:val="ad"/>
    <w:rsid w:val="001F305C"/>
    <w:rPr>
      <w:rFonts w:hAnsi="Times New Roman"/>
      <w:sz w:val="24"/>
      <w:szCs w:val="24"/>
    </w:rPr>
  </w:style>
  <w:style w:type="paragraph" w:styleId="af">
    <w:name w:val="caption"/>
    <w:basedOn w:val="a"/>
    <w:next w:val="a"/>
    <w:qFormat/>
    <w:rsid w:val="00F825B4"/>
    <w:pPr>
      <w:widowControl/>
      <w:autoSpaceDE/>
      <w:autoSpaceDN/>
      <w:adjustRightInd/>
      <w:spacing w:before="120" w:after="120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F82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25B4"/>
    <w:rPr>
      <w:rFonts w:ascii="Courier New" w:hAnsi="Courier New" w:cs="Courier New"/>
    </w:rPr>
  </w:style>
  <w:style w:type="paragraph" w:styleId="af0">
    <w:name w:val="footnote text"/>
    <w:basedOn w:val="a"/>
    <w:link w:val="af1"/>
    <w:semiHidden/>
    <w:rsid w:val="00C374E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374EA"/>
    <w:rPr>
      <w:rFonts w:hAnsi="Times New Roman"/>
    </w:rPr>
  </w:style>
  <w:style w:type="character" w:styleId="af2">
    <w:name w:val="footnote reference"/>
    <w:basedOn w:val="a0"/>
    <w:semiHidden/>
    <w:rsid w:val="00C374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62DE-C303-44F1-8AAA-77A000CE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omgylina18@mail.ru</cp:lastModifiedBy>
  <cp:revision>3</cp:revision>
  <dcterms:created xsi:type="dcterms:W3CDTF">2021-07-02T20:03:00Z</dcterms:created>
  <dcterms:modified xsi:type="dcterms:W3CDTF">2021-07-02T20:07:00Z</dcterms:modified>
</cp:coreProperties>
</file>